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Forretningsbetingelser</w:t>
      </w:r>
    </w:p>
    <w:p w:rsidR="00000000" w:rsidDel="00000000" w:rsidP="00000000" w:rsidRDefault="00000000" w:rsidRPr="00000000" w14:paraId="00000002">
      <w:pPr>
        <w:rPr>
          <w:b w:val="1"/>
          <w:bCs w:val="1"/>
        </w:rPr>
      </w:pPr>
      <w:r w:rsidDel="00000000" w:rsidR="00000000" w:rsidRPr="00000000">
        <w:rPr>
          <w:b w:val="1"/>
          <w:bCs w:val="1"/>
          <w:rtl w:val="0"/>
        </w:rPr>
        <w:t xml:space="preserve">Generelt:</w:t>
      </w:r>
    </w:p>
    <w:p w:rsidR="00000000" w:rsidDel="00000000" w:rsidP="00000000" w:rsidRDefault="00000000" w:rsidRPr="00000000" w14:paraId="00000003">
      <w:pPr>
        <w:numPr>
          <w:ilvl w:val="0"/>
          <w:numId w:val="1"/>
        </w:numPr>
        <w:ind w:left="720" w:hanging="360"/>
        <w:rPr/>
      </w:pPr>
      <w:r w:rsidDel="00000000" w:rsidR="00000000" w:rsidRPr="00000000">
        <w:rPr>
          <w:rtl w:val="0"/>
        </w:rPr>
        <w:t xml:space="preserve">Kontakt på 70 22 07 03 imellem klokken 8.00 og 17.00 på alle hverdage.  </w:t>
      </w:r>
    </w:p>
    <w:p w:rsidR="00000000" w:rsidDel="00000000" w:rsidP="00000000" w:rsidRDefault="00000000" w:rsidRPr="00000000" w14:paraId="00000004">
      <w:pPr>
        <w:numPr>
          <w:ilvl w:val="0"/>
          <w:numId w:val="1"/>
        </w:numPr>
        <w:ind w:left="720" w:hanging="360"/>
        <w:rPr/>
      </w:pPr>
      <w:r w:rsidDel="00000000" w:rsidR="00000000" w:rsidRPr="00000000">
        <w:rPr>
          <w:rtl w:val="0"/>
        </w:rPr>
        <w:t xml:space="preserve">Eller du kan sende os en mail på </w:t>
      </w:r>
      <w:hyperlink r:id="rId7">
        <w:r w:rsidDel="00000000" w:rsidR="00000000" w:rsidRPr="00000000">
          <w:rPr>
            <w:color w:val="467886"/>
            <w:u w:val="single"/>
            <w:rtl w:val="0"/>
          </w:rPr>
          <w:t xml:space="preserve">info@fynstag.dk</w:t>
        </w:r>
      </w:hyperlink>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Alle leverancer sker i henhold til nedenstående salgs- og leveringsbetingelser.</w:t>
      </w:r>
    </w:p>
    <w:p w:rsidR="00000000" w:rsidDel="00000000" w:rsidP="00000000" w:rsidRDefault="00000000" w:rsidRPr="00000000" w14:paraId="00000006">
      <w:pPr>
        <w:numPr>
          <w:ilvl w:val="0"/>
          <w:numId w:val="1"/>
        </w:numPr>
        <w:ind w:left="720" w:hanging="360"/>
        <w:rPr/>
      </w:pPr>
      <w:r w:rsidDel="00000000" w:rsidR="00000000" w:rsidRPr="00000000">
        <w:rPr>
          <w:rtl w:val="0"/>
        </w:rPr>
        <w:t xml:space="preserve">Købers bemærkninger til bestillinger er kun gældende, hvis skriftligt er godkendt af Fyns Tag &amp; Facade.</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Mht. Garanti følger vi Byg Garanti på alle vores produkter, som vi er medlem af.</w:t>
      </w:r>
    </w:p>
    <w:p w:rsidR="00000000" w:rsidDel="00000000" w:rsidP="00000000" w:rsidRDefault="00000000" w:rsidRPr="00000000" w14:paraId="00000008">
      <w:pPr>
        <w:rPr/>
      </w:pPr>
      <w:r w:rsidDel="00000000" w:rsidR="00000000" w:rsidRPr="00000000">
        <w:rPr>
          <w:b w:val="1"/>
          <w:bCs w:val="1"/>
          <w:rtl w:val="0"/>
        </w:rPr>
        <w:t xml:space="preserve">Ordrebekræftelse:</w:t>
      </w:r>
      <w:r w:rsidDel="00000000" w:rsidR="00000000" w:rsidRPr="00000000">
        <w:rPr>
          <w:rtl w:val="0"/>
        </w:rPr>
      </w:r>
    </w:p>
    <w:p w:rsidR="00000000" w:rsidDel="00000000" w:rsidP="00000000" w:rsidRDefault="00000000" w:rsidRPr="00000000" w14:paraId="00000009">
      <w:pPr>
        <w:numPr>
          <w:ilvl w:val="0"/>
          <w:numId w:val="11"/>
        </w:numPr>
        <w:ind w:left="720" w:hanging="360"/>
        <w:rPr/>
      </w:pPr>
      <w:r w:rsidDel="00000000" w:rsidR="00000000" w:rsidRPr="00000000">
        <w:rPr>
          <w:rtl w:val="0"/>
        </w:rPr>
        <w:t xml:space="preserve">Aftalen er bindende, når ordrebekræftelse er fremsendt via e-mail eller bekræftet telefonisk af kundeservice.</w:t>
      </w:r>
    </w:p>
    <w:p w:rsidR="00000000" w:rsidDel="00000000" w:rsidP="00000000" w:rsidRDefault="00000000" w:rsidRPr="00000000" w14:paraId="0000000A">
      <w:pPr>
        <w:numPr>
          <w:ilvl w:val="0"/>
          <w:numId w:val="11"/>
        </w:numPr>
        <w:ind w:left="720" w:hanging="360"/>
        <w:rPr/>
      </w:pPr>
      <w:r w:rsidDel="00000000" w:rsidR="00000000" w:rsidRPr="00000000">
        <w:rPr>
          <w:rtl w:val="0"/>
        </w:rPr>
        <w:t xml:space="preserve">Forkerte e-mail oplysninger eller spam filter forhindrer ikke, at betingelserne er bindende.</w:t>
      </w:r>
    </w:p>
    <w:p w:rsidR="00000000" w:rsidDel="00000000" w:rsidP="00000000" w:rsidRDefault="00000000" w:rsidRPr="00000000" w14:paraId="0000000B">
      <w:pPr>
        <w:numPr>
          <w:ilvl w:val="0"/>
          <w:numId w:val="11"/>
        </w:numPr>
        <w:ind w:left="720" w:hanging="360"/>
        <w:rPr/>
      </w:pPr>
      <w:r w:rsidDel="00000000" w:rsidR="00000000" w:rsidRPr="00000000">
        <w:rPr>
          <w:rtl w:val="0"/>
        </w:rPr>
        <w:t xml:space="preserve">Køber skal selv kontakte Fyns Tag &amp; Facade, hvis ordrebekræftelsen ikke modtages.</w:t>
      </w:r>
    </w:p>
    <w:p w:rsidR="00000000" w:rsidDel="00000000" w:rsidP="00000000" w:rsidRDefault="00000000" w:rsidRPr="00000000" w14:paraId="0000000C">
      <w:pPr>
        <w:rPr/>
      </w:pPr>
      <w:r w:rsidDel="00000000" w:rsidR="00000000" w:rsidRPr="00000000">
        <w:rPr>
          <w:b w:val="1"/>
          <w:bCs w:val="1"/>
          <w:rtl w:val="0"/>
        </w:rPr>
        <w:t xml:space="preserve">Ændringer og annulleringer:</w:t>
      </w:r>
      <w:r w:rsidDel="00000000" w:rsidR="00000000" w:rsidRPr="00000000">
        <w:rPr>
          <w:rtl w:val="0"/>
        </w:rPr>
      </w:r>
    </w:p>
    <w:p w:rsidR="00000000" w:rsidDel="00000000" w:rsidP="00000000" w:rsidRDefault="00000000" w:rsidRPr="00000000" w14:paraId="0000000D">
      <w:pPr>
        <w:numPr>
          <w:ilvl w:val="0"/>
          <w:numId w:val="14"/>
        </w:numPr>
        <w:ind w:left="720" w:hanging="360"/>
        <w:rPr/>
      </w:pPr>
      <w:r w:rsidDel="00000000" w:rsidR="00000000" w:rsidRPr="00000000">
        <w:rPr>
          <w:rtl w:val="0"/>
        </w:rPr>
        <w:t xml:space="preserve">Annullering eller ændring kræver skriftlig godkendelse fra Fyns Tag &amp; Facade.</w:t>
      </w:r>
    </w:p>
    <w:p w:rsidR="00000000" w:rsidDel="00000000" w:rsidP="00000000" w:rsidRDefault="00000000" w:rsidRPr="00000000" w14:paraId="0000000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 henhold til købeloven forbeholder vi os retten til at opkræve 30 % af den aftalte pris ved annullering af opgaven. Dette dækker udgifter til forberedelser, tidsplanlægning og eventuelle tab af indtjening.</w:t>
      </w:r>
    </w:p>
    <w:p w:rsidR="00000000" w:rsidDel="00000000" w:rsidP="00000000" w:rsidRDefault="00000000" w:rsidRPr="00000000" w14:paraId="0000000F">
      <w:pPr>
        <w:rPr>
          <w:b w:val="1"/>
          <w:bCs w:val="1"/>
        </w:rPr>
      </w:pPr>
      <w:r w:rsidDel="00000000" w:rsidR="00000000" w:rsidRPr="00000000">
        <w:rPr>
          <w:b w:val="1"/>
          <w:bCs w:val="1"/>
          <w:rtl w:val="0"/>
        </w:rPr>
        <w:t xml:space="preserve">Priser</w:t>
      </w:r>
    </w:p>
    <w:p w:rsidR="00000000" w:rsidDel="00000000" w:rsidP="00000000" w:rsidRDefault="00000000" w:rsidRPr="00000000" w14:paraId="00000010">
      <w:pPr>
        <w:numPr>
          <w:ilvl w:val="0"/>
          <w:numId w:val="15"/>
        </w:numPr>
        <w:ind w:left="720" w:hanging="360"/>
        <w:rPr/>
      </w:pPr>
      <w:r w:rsidDel="00000000" w:rsidR="00000000" w:rsidRPr="00000000">
        <w:rPr>
          <w:rtl w:val="0"/>
        </w:rPr>
        <w:t xml:space="preserve">Prisen fremgår af ordrebekræftelsen og inkluderer moms samt eventuelle gebyrer.</w:t>
      </w:r>
    </w:p>
    <w:p w:rsidR="00000000" w:rsidDel="00000000" w:rsidP="00000000" w:rsidRDefault="00000000" w:rsidRPr="00000000" w14:paraId="00000011">
      <w:pPr>
        <w:numPr>
          <w:ilvl w:val="0"/>
          <w:numId w:val="15"/>
        </w:numPr>
        <w:ind w:left="720" w:hanging="360"/>
        <w:rPr/>
      </w:pPr>
      <w:r w:rsidDel="00000000" w:rsidR="00000000" w:rsidRPr="00000000">
        <w:rPr>
          <w:rtl w:val="0"/>
        </w:rPr>
        <w:t xml:space="preserve">Fyns Tag &amp; Facade forbeholder sig retten til at justere priserne ved ændringer i valutakurser, materialepriser, og andre eksterne faktorer.</w:t>
      </w:r>
    </w:p>
    <w:p w:rsidR="00000000" w:rsidDel="00000000" w:rsidP="00000000" w:rsidRDefault="00000000" w:rsidRPr="00000000" w14:paraId="00000012">
      <w:pPr>
        <w:rPr>
          <w:b w:val="1"/>
          <w:bCs w:val="1"/>
        </w:rPr>
      </w:pPr>
      <w:r w:rsidDel="00000000" w:rsidR="00000000" w:rsidRPr="00000000">
        <w:rPr>
          <w:b w:val="1"/>
          <w:bCs w:val="1"/>
          <w:rtl w:val="0"/>
        </w:rPr>
        <w:t xml:space="preserve">Betaling</w:t>
      </w:r>
    </w:p>
    <w:p w:rsidR="00000000" w:rsidDel="00000000" w:rsidP="00000000" w:rsidRDefault="00000000" w:rsidRPr="00000000" w14:paraId="00000013">
      <w:pPr>
        <w:numPr>
          <w:ilvl w:val="0"/>
          <w:numId w:val="16"/>
        </w:numPr>
        <w:ind w:left="720" w:hanging="360"/>
        <w:rPr/>
      </w:pPr>
      <w:r w:rsidDel="00000000" w:rsidR="00000000" w:rsidRPr="00000000">
        <w:rPr>
          <w:rtl w:val="0"/>
        </w:rPr>
        <w:t xml:space="preserve">Betalingsfrist er netto 8 dage, medmindre andet er aftalt.</w:t>
      </w:r>
    </w:p>
    <w:p w:rsidR="00000000" w:rsidDel="00000000" w:rsidP="00000000" w:rsidRDefault="00000000" w:rsidRPr="00000000" w14:paraId="00000014">
      <w:pPr>
        <w:numPr>
          <w:ilvl w:val="0"/>
          <w:numId w:val="16"/>
        </w:numPr>
        <w:ind w:left="720" w:hanging="360"/>
        <w:rPr/>
      </w:pPr>
      <w:r w:rsidDel="00000000" w:rsidR="00000000" w:rsidRPr="00000000">
        <w:rPr>
          <w:rtl w:val="0"/>
        </w:rPr>
        <w:t xml:space="preserve">Ved forsinket betaling tilskrives morarenter på 2 % pr. måned samt rykkergebyr på 100 kr.</w:t>
      </w:r>
    </w:p>
    <w:p w:rsidR="00000000" w:rsidDel="00000000" w:rsidP="00000000" w:rsidRDefault="00000000" w:rsidRPr="00000000" w14:paraId="00000015">
      <w:pPr>
        <w:numPr>
          <w:ilvl w:val="0"/>
          <w:numId w:val="16"/>
        </w:numPr>
        <w:ind w:left="720" w:hanging="360"/>
        <w:rPr/>
      </w:pPr>
      <w:r w:rsidDel="00000000" w:rsidR="00000000" w:rsidRPr="00000000">
        <w:rPr>
          <w:rtl w:val="0"/>
        </w:rPr>
        <w:t xml:space="preserve">Køber kan ikke tilbageholde betaling, dette betragtes som misligholdelse.</w:t>
      </w:r>
    </w:p>
    <w:p w:rsidR="00000000" w:rsidDel="00000000" w:rsidP="00000000" w:rsidRDefault="00000000" w:rsidRPr="00000000" w14:paraId="00000016">
      <w:pPr>
        <w:rPr>
          <w:b w:val="1"/>
          <w:bCs w:val="1"/>
        </w:rPr>
      </w:pPr>
      <w:r w:rsidDel="00000000" w:rsidR="00000000" w:rsidRPr="00000000">
        <w:rPr>
          <w:b w:val="1"/>
          <w:bCs w:val="1"/>
          <w:rtl w:val="0"/>
        </w:rPr>
        <w:t xml:space="preserve">Ejendomsforbehold</w:t>
      </w:r>
    </w:p>
    <w:p w:rsidR="00000000" w:rsidDel="00000000" w:rsidP="00000000" w:rsidRDefault="00000000" w:rsidRPr="00000000" w14:paraId="00000017">
      <w:pPr>
        <w:numPr>
          <w:ilvl w:val="0"/>
          <w:numId w:val="17"/>
        </w:numPr>
        <w:ind w:left="720" w:hanging="360"/>
        <w:rPr/>
      </w:pPr>
      <w:r w:rsidDel="00000000" w:rsidR="00000000" w:rsidRPr="00000000">
        <w:rPr>
          <w:rtl w:val="0"/>
        </w:rPr>
        <w:t xml:space="preserve">Fyns Tag &amp; Facade bevarer ejendomsretten til leverancen indtil fuld betaling er sket.</w:t>
      </w:r>
    </w:p>
    <w:p w:rsidR="00000000" w:rsidDel="00000000" w:rsidP="00000000" w:rsidRDefault="00000000" w:rsidRPr="00000000" w14:paraId="00000018">
      <w:pPr>
        <w:rPr>
          <w:b w:val="1"/>
          <w:bCs w:val="1"/>
        </w:rPr>
      </w:pPr>
      <w:r w:rsidDel="00000000" w:rsidR="00000000" w:rsidRPr="00000000">
        <w:rPr>
          <w:b w:val="1"/>
          <w:bCs w:val="1"/>
          <w:rtl w:val="0"/>
        </w:rPr>
        <w:t xml:space="preserve">Levering</w:t>
      </w:r>
    </w:p>
    <w:p w:rsidR="00000000" w:rsidDel="00000000" w:rsidP="00000000" w:rsidRDefault="00000000" w:rsidRPr="00000000" w14:paraId="00000019">
      <w:pPr>
        <w:numPr>
          <w:ilvl w:val="0"/>
          <w:numId w:val="18"/>
        </w:numPr>
        <w:ind w:left="720" w:hanging="360"/>
        <w:rPr/>
      </w:pPr>
      <w:r w:rsidDel="00000000" w:rsidR="00000000" w:rsidRPr="00000000">
        <w:rPr>
          <w:rtl w:val="0"/>
        </w:rPr>
        <w:t xml:space="preserve">Leveringstiderne er cirka og ikke bindende, medmindre andet er angivet.</w:t>
      </w:r>
    </w:p>
    <w:p w:rsidR="00000000" w:rsidDel="00000000" w:rsidP="00000000" w:rsidRDefault="00000000" w:rsidRPr="00000000" w14:paraId="0000001A">
      <w:pPr>
        <w:numPr>
          <w:ilvl w:val="0"/>
          <w:numId w:val="18"/>
        </w:numPr>
        <w:ind w:left="720" w:hanging="360"/>
        <w:rPr/>
      </w:pPr>
      <w:r w:rsidDel="00000000" w:rsidR="00000000" w:rsidRPr="00000000">
        <w:rPr>
          <w:rtl w:val="0"/>
        </w:rPr>
        <w:t xml:space="preserve">Forsinkelser kan ske på grund af forhold uden for Fyns Tag &amp; Facades kontrol.</w:t>
      </w:r>
    </w:p>
    <w:p w:rsidR="00000000" w:rsidDel="00000000" w:rsidP="00000000" w:rsidRDefault="00000000" w:rsidRPr="00000000" w14:paraId="0000001B">
      <w:pPr>
        <w:numPr>
          <w:ilvl w:val="0"/>
          <w:numId w:val="18"/>
        </w:numPr>
        <w:ind w:left="720" w:hanging="360"/>
        <w:rPr/>
      </w:pPr>
      <w:r w:rsidDel="00000000" w:rsidR="00000000" w:rsidRPr="00000000">
        <w:rPr>
          <w:rtl w:val="0"/>
        </w:rPr>
        <w:t xml:space="preserve">Leveringsstedet fremgår af ordrebekræftelsen.</w:t>
      </w:r>
    </w:p>
    <w:p w:rsidR="00000000" w:rsidDel="00000000" w:rsidP="00000000" w:rsidRDefault="00000000" w:rsidRPr="00000000" w14:paraId="0000001C">
      <w:pPr>
        <w:rPr>
          <w:b w:val="1"/>
          <w:bCs w:val="1"/>
        </w:rPr>
      </w:pPr>
      <w:r w:rsidDel="00000000" w:rsidR="00000000" w:rsidRPr="00000000">
        <w:rPr>
          <w:b w:val="1"/>
          <w:bCs w:val="1"/>
          <w:rtl w:val="0"/>
        </w:rPr>
        <w:t xml:space="preserve">Reklamation</w:t>
      </w:r>
    </w:p>
    <w:p w:rsidR="00000000" w:rsidDel="00000000" w:rsidP="00000000" w:rsidRDefault="00000000" w:rsidRPr="00000000" w14:paraId="0000001D">
      <w:pPr>
        <w:numPr>
          <w:ilvl w:val="0"/>
          <w:numId w:val="19"/>
        </w:numPr>
        <w:ind w:left="720" w:hanging="360"/>
        <w:rPr/>
      </w:pPr>
      <w:r w:rsidDel="00000000" w:rsidR="00000000" w:rsidRPr="00000000">
        <w:rPr>
          <w:rtl w:val="0"/>
        </w:rPr>
        <w:t xml:space="preserve">Reklamationer skal fremsættes skriftligt på mail </w:t>
      </w:r>
      <w:hyperlink r:id="rId8">
        <w:r w:rsidDel="00000000" w:rsidR="00000000" w:rsidRPr="00000000">
          <w:rPr>
            <w:color w:val="467886"/>
            <w:u w:val="single"/>
            <w:rtl w:val="0"/>
          </w:rPr>
          <w:t xml:space="preserve">info@fynstag.dk</w:t>
        </w:r>
      </w:hyperlink>
      <w:r w:rsidDel="00000000" w:rsidR="00000000" w:rsidRPr="00000000">
        <w:rPr>
          <w:rtl w:val="0"/>
        </w:rPr>
        <w:t xml:space="preserve"> gerne inkl. billeder.</w:t>
      </w:r>
    </w:p>
    <w:p w:rsidR="00000000" w:rsidDel="00000000" w:rsidP="00000000" w:rsidRDefault="00000000" w:rsidRPr="00000000" w14:paraId="0000001E">
      <w:pPr>
        <w:numPr>
          <w:ilvl w:val="0"/>
          <w:numId w:val="19"/>
        </w:numPr>
        <w:ind w:left="720" w:hanging="360"/>
        <w:rPr/>
      </w:pPr>
      <w:r w:rsidDel="00000000" w:rsidR="00000000" w:rsidRPr="00000000">
        <w:rPr>
          <w:rtl w:val="0"/>
        </w:rPr>
        <w:t xml:space="preserve">Der kan først reklameres over algebehandling efter 8 måneder.</w:t>
      </w:r>
    </w:p>
    <w:p w:rsidR="00000000" w:rsidDel="00000000" w:rsidP="00000000" w:rsidRDefault="00000000" w:rsidRPr="00000000" w14:paraId="0000001F">
      <w:pPr>
        <w:numPr>
          <w:ilvl w:val="0"/>
          <w:numId w:val="19"/>
        </w:numPr>
        <w:ind w:left="720" w:hanging="360"/>
        <w:rPr/>
      </w:pPr>
      <w:r w:rsidDel="00000000" w:rsidR="00000000" w:rsidRPr="00000000">
        <w:rPr>
          <w:rtl w:val="0"/>
        </w:rPr>
        <w:t xml:space="preserve">Mangler som følge af slid, overlast eller manglende vedligeholdelse anses ikke som fejl.</w:t>
      </w:r>
    </w:p>
    <w:p w:rsidR="00000000" w:rsidDel="00000000" w:rsidP="00000000" w:rsidRDefault="00000000" w:rsidRPr="00000000" w14:paraId="00000020">
      <w:pPr>
        <w:numPr>
          <w:ilvl w:val="0"/>
          <w:numId w:val="19"/>
        </w:numPr>
        <w:ind w:left="720" w:hanging="360"/>
        <w:rPr/>
      </w:pPr>
      <w:r w:rsidDel="00000000" w:rsidR="00000000" w:rsidRPr="00000000">
        <w:rPr>
          <w:rtl w:val="0"/>
        </w:rPr>
        <w:t xml:space="preserve">Vedligeholdelse af fliserne kræver årlig vedligeholdelse hos Fyns Tag &amp; Facade.</w:t>
      </w:r>
    </w:p>
    <w:p w:rsidR="00000000" w:rsidDel="00000000" w:rsidP="00000000" w:rsidRDefault="00000000" w:rsidRPr="00000000" w14:paraId="00000021">
      <w:pPr>
        <w:rPr>
          <w:b w:val="1"/>
          <w:bCs w:val="1"/>
        </w:rPr>
      </w:pPr>
      <w:r w:rsidDel="00000000" w:rsidR="00000000" w:rsidRPr="00000000">
        <w:rPr>
          <w:b w:val="1"/>
          <w:bCs w:val="1"/>
          <w:rtl w:val="0"/>
        </w:rPr>
        <w:t xml:space="preserve">Følgeskader og ansvarsfraskrivelse</w:t>
      </w:r>
    </w:p>
    <w:p w:rsidR="00000000" w:rsidDel="00000000" w:rsidP="00000000" w:rsidRDefault="00000000" w:rsidRPr="00000000" w14:paraId="00000022">
      <w:pPr>
        <w:numPr>
          <w:ilvl w:val="0"/>
          <w:numId w:val="20"/>
        </w:numPr>
        <w:ind w:left="720" w:hanging="360"/>
        <w:rPr/>
      </w:pPr>
      <w:r w:rsidDel="00000000" w:rsidR="00000000" w:rsidRPr="00000000">
        <w:rPr>
          <w:rtl w:val="0"/>
        </w:rPr>
        <w:t xml:space="preserve">Fyns Tag &amp; Facade er ikke ansvarlig for indirekte skader, herunder skader på tag eller fliser.</w:t>
      </w:r>
    </w:p>
    <w:p w:rsidR="00000000" w:rsidDel="00000000" w:rsidP="00000000" w:rsidRDefault="00000000" w:rsidRPr="00000000" w14:paraId="00000023">
      <w:pPr>
        <w:numPr>
          <w:ilvl w:val="0"/>
          <w:numId w:val="20"/>
        </w:numPr>
        <w:ind w:left="720" w:hanging="360"/>
        <w:rPr/>
      </w:pPr>
      <w:r w:rsidDel="00000000" w:rsidR="00000000" w:rsidRPr="00000000">
        <w:rPr>
          <w:rtl w:val="0"/>
        </w:rPr>
        <w:t xml:space="preserve">Skader forårsaget af udledninger til vandmiljøet er købers ansvar.</w:t>
      </w:r>
    </w:p>
    <w:p w:rsidR="00000000" w:rsidDel="00000000" w:rsidP="00000000" w:rsidRDefault="00000000" w:rsidRPr="00000000" w14:paraId="00000024">
      <w:pPr>
        <w:rPr>
          <w:b w:val="1"/>
          <w:bCs w:val="1"/>
        </w:rPr>
      </w:pPr>
      <w:r w:rsidDel="00000000" w:rsidR="00000000" w:rsidRPr="00000000">
        <w:rPr>
          <w:b w:val="1"/>
          <w:bCs w:val="1"/>
          <w:rtl w:val="0"/>
        </w:rPr>
        <w:t xml:space="preserve">Force majeure</w:t>
      </w:r>
    </w:p>
    <w:p w:rsidR="00000000" w:rsidDel="00000000" w:rsidP="00000000" w:rsidRDefault="00000000" w:rsidRPr="00000000" w14:paraId="00000025">
      <w:pPr>
        <w:numPr>
          <w:ilvl w:val="0"/>
          <w:numId w:val="2"/>
        </w:numPr>
        <w:ind w:left="720" w:hanging="360"/>
        <w:rPr/>
      </w:pPr>
      <w:r w:rsidDel="00000000" w:rsidR="00000000" w:rsidRPr="00000000">
        <w:rPr>
          <w:rtl w:val="0"/>
        </w:rPr>
        <w:t xml:space="preserve">Fyns Tag &amp; Facade kan annullere ordrer ved force majeure, herunder krig, naturkatastrofer og strejker.</w:t>
      </w:r>
    </w:p>
    <w:p w:rsidR="00000000" w:rsidDel="00000000" w:rsidP="00000000" w:rsidRDefault="00000000" w:rsidRPr="00000000" w14:paraId="00000026">
      <w:pPr>
        <w:rPr>
          <w:b w:val="1"/>
          <w:bCs w:val="1"/>
        </w:rPr>
      </w:pPr>
      <w:r w:rsidDel="00000000" w:rsidR="00000000" w:rsidRPr="00000000">
        <w:rPr>
          <w:b w:val="1"/>
          <w:bCs w:val="1"/>
          <w:rtl w:val="0"/>
        </w:rPr>
        <w:t xml:space="preserve">Persondata</w:t>
      </w:r>
    </w:p>
    <w:p w:rsidR="00000000" w:rsidDel="00000000" w:rsidP="00000000" w:rsidRDefault="00000000" w:rsidRPr="00000000" w14:paraId="00000027">
      <w:pPr>
        <w:numPr>
          <w:ilvl w:val="0"/>
          <w:numId w:val="3"/>
        </w:numPr>
        <w:ind w:left="720" w:hanging="360"/>
        <w:rPr/>
      </w:pPr>
      <w:r w:rsidDel="00000000" w:rsidR="00000000" w:rsidRPr="00000000">
        <w:rPr>
          <w:rtl w:val="0"/>
        </w:rPr>
        <w:t xml:space="preserve">Fyns Tag &amp; Facade gemmer og videregiver kundeoplysninger ved behov.</w:t>
      </w:r>
    </w:p>
    <w:p w:rsidR="00000000" w:rsidDel="00000000" w:rsidP="00000000" w:rsidRDefault="00000000" w:rsidRPr="00000000" w14:paraId="00000028">
      <w:pPr>
        <w:numPr>
          <w:ilvl w:val="0"/>
          <w:numId w:val="3"/>
        </w:numPr>
        <w:ind w:left="720" w:hanging="360"/>
        <w:rPr/>
      </w:pPr>
      <w:r w:rsidDel="00000000" w:rsidR="00000000" w:rsidRPr="00000000">
        <w:rPr>
          <w:rtl w:val="0"/>
        </w:rPr>
        <w:t xml:space="preserve">Samtykke gives til opbevaring af oplysninger som navn, adresse og e-mail.</w:t>
      </w:r>
    </w:p>
    <w:p w:rsidR="00000000" w:rsidDel="00000000" w:rsidP="00000000" w:rsidRDefault="00000000" w:rsidRPr="00000000" w14:paraId="00000029">
      <w:pPr>
        <w:rPr>
          <w:b w:val="1"/>
          <w:bCs w:val="1"/>
        </w:rPr>
      </w:pPr>
      <w:r w:rsidDel="00000000" w:rsidR="00000000" w:rsidRPr="00000000">
        <w:rPr>
          <w:b w:val="1"/>
          <w:bCs w:val="1"/>
          <w:rtl w:val="0"/>
        </w:rPr>
        <w:t xml:space="preserve">Tvister</w:t>
      </w:r>
    </w:p>
    <w:p w:rsidR="00000000" w:rsidDel="00000000" w:rsidP="00000000" w:rsidRDefault="00000000" w:rsidRPr="00000000" w14:paraId="0000002A">
      <w:pPr>
        <w:numPr>
          <w:ilvl w:val="0"/>
          <w:numId w:val="4"/>
        </w:numPr>
        <w:ind w:left="720" w:hanging="360"/>
        <w:rPr/>
      </w:pPr>
      <w:r w:rsidDel="00000000" w:rsidR="00000000" w:rsidRPr="00000000">
        <w:rPr>
          <w:rtl w:val="0"/>
        </w:rPr>
        <w:t xml:space="preserve">Eventuelle tvister afgøres ved Fyns Tag &amp; Facades værneting i henhold til dansk ret.</w:t>
      </w:r>
    </w:p>
    <w:p w:rsidR="00000000" w:rsidDel="00000000" w:rsidP="00000000" w:rsidRDefault="00000000" w:rsidRPr="00000000" w14:paraId="0000002B">
      <w:pPr>
        <w:rPr>
          <w:b w:val="1"/>
          <w:bCs w:val="1"/>
        </w:rPr>
      </w:pPr>
      <w:r w:rsidDel="00000000" w:rsidR="00000000" w:rsidRPr="00000000">
        <w:rPr>
          <w:b w:val="1"/>
          <w:bCs w:val="1"/>
          <w:rtl w:val="0"/>
        </w:rPr>
        <w:t xml:space="preserve">Billeder og dokumentation</w:t>
      </w:r>
    </w:p>
    <w:p w:rsidR="00000000" w:rsidDel="00000000" w:rsidP="00000000" w:rsidRDefault="00000000" w:rsidRPr="00000000" w14:paraId="0000002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60" w:right="0" w:hanging="357"/>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Der kan tages før- og efterbilleder af arbejdet til dokumentation.</w:t>
      </w:r>
    </w:p>
    <w:p w:rsidR="00000000" w:rsidDel="00000000" w:rsidP="00000000" w:rsidRDefault="00000000" w:rsidRPr="00000000" w14:paraId="0000002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60" w:right="0" w:hanging="357"/>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Nogle billeder kan bruges på </w:t>
      </w:r>
      <w:r w:rsidDel="00000000" w:rsidR="00000000" w:rsidRPr="00000000">
        <w:rPr>
          <w:rtl w:val="0"/>
        </w:rPr>
        <w:t xml:space="preserve">hjemmesiden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og i markedsføring, uden personlige oplysninger.</w:t>
      </w:r>
    </w:p>
    <w:p w:rsidR="00000000" w:rsidDel="00000000" w:rsidP="00000000" w:rsidRDefault="00000000" w:rsidRPr="00000000" w14:paraId="0000002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60" w:right="0" w:hanging="357"/>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Ønsker du ikke, at billeder af dit hus bruges i markedsføring, bedes du informere os via mail.</w:t>
      </w:r>
    </w:p>
    <w:p w:rsidR="00000000" w:rsidDel="00000000" w:rsidP="00000000" w:rsidRDefault="00000000" w:rsidRPr="00000000" w14:paraId="0000002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360" w:lineRule="auto"/>
        <w:ind w:left="760" w:right="0" w:hanging="357"/>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Som kunde giver du samtykke til, at vi registrerer og bruger dine kontaktoplysninger til digital kommunikation.</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rPr>
          <w:b w:val="1"/>
          <w:bCs w:val="1"/>
          <w:color w:val="ff0000"/>
          <w:sz w:val="28"/>
          <w:szCs w:val="28"/>
        </w:rPr>
      </w:pPr>
      <w:r w:rsidDel="00000000" w:rsidR="00000000" w:rsidRPr="00000000">
        <w:rPr>
          <w:b w:val="1"/>
          <w:bCs w:val="1"/>
          <w:color w:val="ff0000"/>
          <w:sz w:val="28"/>
          <w:szCs w:val="28"/>
          <w:rtl w:val="0"/>
        </w:rPr>
        <w:t xml:space="preserve">Fliserens</w:t>
      </w:r>
    </w:p>
    <w:p w:rsidR="00000000" w:rsidDel="00000000" w:rsidP="00000000" w:rsidRDefault="00000000" w:rsidRPr="00000000" w14:paraId="00000033">
      <w:pPr>
        <w:rPr/>
      </w:pPr>
      <w:r w:rsidDel="00000000" w:rsidR="00000000" w:rsidRPr="00000000">
        <w:rPr>
          <w:b w:val="1"/>
          <w:bCs w:val="1"/>
          <w:rtl w:val="0"/>
        </w:rPr>
        <w:t xml:space="preserve">Fliserensning:</w:t>
      </w:r>
      <w:r w:rsidDel="00000000" w:rsidR="00000000" w:rsidRPr="00000000">
        <w:rPr>
          <w:rtl w:val="0"/>
        </w:rPr>
      </w:r>
    </w:p>
    <w:p w:rsidR="00000000" w:rsidDel="00000000" w:rsidP="00000000" w:rsidRDefault="00000000" w:rsidRPr="00000000" w14:paraId="00000034">
      <w:pPr>
        <w:numPr>
          <w:ilvl w:val="0"/>
          <w:numId w:val="5"/>
        </w:numPr>
        <w:ind w:left="720" w:hanging="360"/>
        <w:rPr/>
      </w:pPr>
      <w:r w:rsidDel="00000000" w:rsidR="00000000" w:rsidRPr="00000000">
        <w:rPr>
          <w:rtl w:val="0"/>
        </w:rPr>
        <w:t xml:space="preserve">Består af rensning og desinficering af fliserne.</w:t>
      </w:r>
    </w:p>
    <w:p w:rsidR="00000000" w:rsidDel="00000000" w:rsidP="00000000" w:rsidRDefault="00000000" w:rsidRPr="00000000" w14:paraId="00000035">
      <w:pPr>
        <w:numPr>
          <w:ilvl w:val="0"/>
          <w:numId w:val="5"/>
        </w:numPr>
        <w:ind w:left="720" w:hanging="360"/>
        <w:rPr/>
      </w:pPr>
      <w:r w:rsidDel="00000000" w:rsidR="00000000" w:rsidRPr="00000000">
        <w:rPr>
          <w:rtl w:val="0"/>
        </w:rPr>
        <w:t xml:space="preserve">Havemøbler skal fjernes 5-8 meter fra området før rensning.</w:t>
      </w:r>
    </w:p>
    <w:p w:rsidR="00000000" w:rsidDel="00000000" w:rsidP="00000000" w:rsidRDefault="00000000" w:rsidRPr="00000000" w14:paraId="00000036">
      <w:pPr>
        <w:numPr>
          <w:ilvl w:val="0"/>
          <w:numId w:val="5"/>
        </w:numPr>
        <w:ind w:left="720" w:hanging="360"/>
        <w:rPr/>
      </w:pPr>
      <w:r w:rsidDel="00000000" w:rsidR="00000000" w:rsidRPr="00000000">
        <w:rPr>
          <w:rtl w:val="0"/>
        </w:rPr>
        <w:t xml:space="preserve">Rensning udføres på aftalt dato, uanset vejrforhold.</w:t>
      </w:r>
    </w:p>
    <w:p w:rsidR="00000000" w:rsidDel="00000000" w:rsidP="00000000" w:rsidRDefault="00000000" w:rsidRPr="00000000" w14:paraId="00000037">
      <w:pPr>
        <w:numPr>
          <w:ilvl w:val="0"/>
          <w:numId w:val="5"/>
        </w:numPr>
        <w:ind w:left="720" w:hanging="360"/>
        <w:rPr/>
      </w:pPr>
      <w:r w:rsidDel="00000000" w:rsidR="00000000" w:rsidRPr="00000000">
        <w:rPr>
          <w:rtl w:val="0"/>
        </w:rPr>
        <w:t xml:space="preserve">Adgang til vand og strøm er nødvendig.</w:t>
      </w:r>
    </w:p>
    <w:p w:rsidR="00000000" w:rsidDel="00000000" w:rsidP="00000000" w:rsidRDefault="00000000" w:rsidRPr="00000000" w14:paraId="00000038">
      <w:pPr>
        <w:rPr/>
      </w:pPr>
      <w:r w:rsidDel="00000000" w:rsidR="00000000" w:rsidRPr="00000000">
        <w:rPr>
          <w:b w:val="1"/>
          <w:bCs w:val="1"/>
          <w:rtl w:val="0"/>
        </w:rPr>
        <w:t xml:space="preserve">Vedligehold og garanti:</w:t>
      </w:r>
      <w:r w:rsidDel="00000000" w:rsidR="00000000" w:rsidRPr="00000000">
        <w:rPr>
          <w:rtl w:val="0"/>
        </w:rPr>
      </w:r>
    </w:p>
    <w:p w:rsidR="00000000" w:rsidDel="00000000" w:rsidP="00000000" w:rsidRDefault="00000000" w:rsidRPr="00000000" w14:paraId="00000039">
      <w:pPr>
        <w:numPr>
          <w:ilvl w:val="0"/>
          <w:numId w:val="6"/>
        </w:numPr>
        <w:ind w:left="720" w:hanging="360"/>
        <w:rPr/>
      </w:pPr>
      <w:r w:rsidDel="00000000" w:rsidR="00000000" w:rsidRPr="00000000">
        <w:rPr>
          <w:rtl w:val="0"/>
        </w:rPr>
        <w:t xml:space="preserve">Vedligehold – Når du har investeret i at få dine fliser renset, er det bedst at sikre, at alger og snavs ikke spreder sig igen. Derfor tilmeldes du automatisk Fynstag &amp; Facades vedligeholdelsesordning (fra: 1000 kr pr. år). Vi sprøjter dine fliser med desinficerende skum én gang om </w:t>
      </w:r>
    </w:p>
    <w:p w:rsidR="00000000" w:rsidDel="00000000" w:rsidP="00000000" w:rsidRDefault="00000000" w:rsidRPr="00000000" w14:paraId="0000003A">
      <w:pPr>
        <w:numPr>
          <w:ilvl w:val="0"/>
          <w:numId w:val="6"/>
        </w:numPr>
        <w:ind w:left="720" w:hanging="360"/>
        <w:rPr/>
      </w:pPr>
      <w:r w:rsidDel="00000000" w:rsidR="00000000" w:rsidRPr="00000000">
        <w:rPr>
          <w:rtl w:val="0"/>
        </w:rPr>
        <w:t xml:space="preserve">Manglende vedligeholdelse medfører bortfald af ansvaret for kvalitetssikring.</w:t>
      </w:r>
    </w:p>
    <w:p w:rsidR="00000000" w:rsidDel="00000000" w:rsidP="00000000" w:rsidRDefault="00000000" w:rsidRPr="00000000" w14:paraId="0000003B">
      <w:pPr>
        <w:numPr>
          <w:ilvl w:val="0"/>
          <w:numId w:val="6"/>
        </w:numPr>
        <w:ind w:left="720" w:hanging="360"/>
        <w:rPr/>
      </w:pPr>
      <w:r w:rsidDel="00000000" w:rsidR="00000000" w:rsidRPr="00000000">
        <w:rPr>
          <w:rtl w:val="0"/>
        </w:rPr>
        <w:t xml:space="preserve">Vedligeholdelsesaftalen er bindende med årlig behandling.</w:t>
      </w:r>
    </w:p>
    <w:p w:rsidR="00000000" w:rsidDel="00000000" w:rsidP="00000000" w:rsidRDefault="00000000" w:rsidRPr="00000000" w14:paraId="0000003C">
      <w:pPr>
        <w:rPr/>
      </w:pPr>
      <w:r w:rsidDel="00000000" w:rsidR="00000000" w:rsidRPr="00000000">
        <w:rPr>
          <w:b w:val="1"/>
          <w:bCs w:val="1"/>
          <w:rtl w:val="0"/>
        </w:rPr>
        <w:t xml:space="preserve">Flytning og afbestilling:</w:t>
      </w:r>
      <w:r w:rsidDel="00000000" w:rsidR="00000000" w:rsidRPr="00000000">
        <w:rPr>
          <w:rtl w:val="0"/>
        </w:rPr>
      </w:r>
    </w:p>
    <w:p w:rsidR="00000000" w:rsidDel="00000000" w:rsidP="00000000" w:rsidRDefault="00000000" w:rsidRPr="00000000" w14:paraId="0000003D">
      <w:pPr>
        <w:numPr>
          <w:ilvl w:val="0"/>
          <w:numId w:val="7"/>
        </w:numPr>
        <w:ind w:left="720" w:hanging="360"/>
        <w:rPr/>
      </w:pPr>
      <w:r w:rsidDel="00000000" w:rsidR="00000000" w:rsidRPr="00000000">
        <w:rPr>
          <w:rtl w:val="0"/>
        </w:rPr>
        <w:t xml:space="preserve">Datoændringer kan ske op til 5 hverdage før udførelse uden gebyr.</w:t>
      </w:r>
    </w:p>
    <w:p w:rsidR="00000000" w:rsidDel="00000000" w:rsidP="00000000" w:rsidRDefault="00000000" w:rsidRPr="00000000" w14:paraId="0000003E">
      <w:pPr>
        <w:numPr>
          <w:ilvl w:val="0"/>
          <w:numId w:val="7"/>
        </w:numPr>
        <w:ind w:left="720" w:hanging="360"/>
        <w:rPr/>
      </w:pPr>
      <w:r w:rsidDel="00000000" w:rsidR="00000000" w:rsidRPr="00000000">
        <w:rPr>
          <w:rtl w:val="0"/>
        </w:rPr>
        <w:t xml:space="preserve">Afbestillingen faktureres med et gebyr på 30 % af ordrebeløbet.</w:t>
      </w:r>
    </w:p>
    <w:p w:rsidR="00000000" w:rsidDel="00000000" w:rsidP="00000000" w:rsidRDefault="00000000" w:rsidRPr="00000000" w14:paraId="0000003F">
      <w:pPr>
        <w:rPr/>
      </w:pPr>
      <w:r w:rsidDel="00000000" w:rsidR="00000000" w:rsidRPr="00000000">
        <w:rPr>
          <w:b w:val="1"/>
          <w:bCs w:val="1"/>
          <w:rtl w:val="0"/>
        </w:rPr>
        <w:t xml:space="preserve">Specifikke forhold:</w:t>
      </w:r>
      <w:r w:rsidDel="00000000" w:rsidR="00000000" w:rsidRPr="00000000">
        <w:rPr>
          <w:rtl w:val="0"/>
        </w:rPr>
      </w:r>
    </w:p>
    <w:p w:rsidR="00000000" w:rsidDel="00000000" w:rsidP="00000000" w:rsidRDefault="00000000" w:rsidRPr="00000000" w14:paraId="00000040">
      <w:pPr>
        <w:numPr>
          <w:ilvl w:val="0"/>
          <w:numId w:val="8"/>
        </w:numPr>
        <w:ind w:left="720" w:hanging="360"/>
        <w:rPr/>
      </w:pPr>
      <w:r w:rsidDel="00000000" w:rsidR="00000000" w:rsidRPr="00000000">
        <w:rPr>
          <w:rtl w:val="0"/>
        </w:rPr>
        <w:t xml:space="preserve">Der kan forekomme snavs på vægge og vinduer under rensning.</w:t>
      </w:r>
    </w:p>
    <w:p w:rsidR="00000000" w:rsidDel="00000000" w:rsidP="00000000" w:rsidRDefault="00000000" w:rsidRPr="00000000" w14:paraId="00000041">
      <w:pPr>
        <w:numPr>
          <w:ilvl w:val="0"/>
          <w:numId w:val="8"/>
        </w:numPr>
        <w:ind w:left="720" w:hanging="360"/>
        <w:rPr/>
      </w:pPr>
      <w:r w:rsidDel="00000000" w:rsidR="00000000" w:rsidRPr="00000000">
        <w:rPr>
          <w:rtl w:val="0"/>
        </w:rPr>
        <w:t xml:space="preserve">Kunden har ansvar for rydning af flisearealer.</w:t>
      </w:r>
    </w:p>
    <w:p w:rsidR="00000000" w:rsidDel="00000000" w:rsidP="00000000" w:rsidRDefault="00000000" w:rsidRPr="00000000" w14:paraId="00000042">
      <w:pPr>
        <w:numPr>
          <w:ilvl w:val="0"/>
          <w:numId w:val="8"/>
        </w:numPr>
        <w:ind w:left="720" w:hanging="360"/>
        <w:rPr/>
      </w:pPr>
      <w:r w:rsidDel="00000000" w:rsidR="00000000" w:rsidRPr="00000000">
        <w:rPr>
          <w:rtl w:val="0"/>
        </w:rPr>
        <w:t xml:space="preserve">Ukrudt fjernes op til 80-90% under rensning.</w:t>
      </w:r>
    </w:p>
    <w:p w:rsidR="00000000" w:rsidDel="00000000" w:rsidP="00000000" w:rsidRDefault="00000000" w:rsidRPr="00000000" w14:paraId="00000043">
      <w:pPr>
        <w:numPr>
          <w:ilvl w:val="0"/>
          <w:numId w:val="8"/>
        </w:numPr>
        <w:ind w:left="720" w:hanging="360"/>
        <w:rPr/>
      </w:pPr>
      <w:r w:rsidDel="00000000" w:rsidR="00000000" w:rsidRPr="00000000">
        <w:rPr>
          <w:rtl w:val="0"/>
        </w:rPr>
        <w:t xml:space="preserve">Flyt gerne møbler mm. ind i skur eller drivhus under rensning. Husk at lukke dem, så beskidt vand ikke løber ind og efterlader snavs.</w:t>
      </w:r>
    </w:p>
    <w:p w:rsidR="00000000" w:rsidDel="00000000" w:rsidP="00000000" w:rsidRDefault="00000000" w:rsidRPr="00000000" w14:paraId="00000044">
      <w:pPr>
        <w:numPr>
          <w:ilvl w:val="0"/>
          <w:numId w:val="8"/>
        </w:numPr>
        <w:ind w:left="720" w:hanging="360"/>
        <w:rPr/>
      </w:pPr>
      <w:r w:rsidDel="00000000" w:rsidR="00000000" w:rsidRPr="00000000">
        <w:rPr>
          <w:rtl w:val="0"/>
        </w:rPr>
        <w:t xml:space="preserve">Under rensningen kan skidt og jord ramme vægge, stakit og vinduer. Vi skyller efter, men noget snavs kan ses, når det tørrer, især på sorte overflader. Forvent selv at skulle udføre ekstra rengøring og vinduesvask, når vi er færdige. </w:t>
      </w:r>
    </w:p>
    <w:p w:rsidR="00000000" w:rsidDel="00000000" w:rsidP="00000000" w:rsidRDefault="00000000" w:rsidRPr="00000000" w14:paraId="00000045">
      <w:pPr>
        <w:numPr>
          <w:ilvl w:val="0"/>
          <w:numId w:val="8"/>
        </w:numPr>
        <w:ind w:left="720" w:hanging="360"/>
        <w:rPr/>
      </w:pPr>
      <w:r w:rsidDel="00000000" w:rsidR="00000000" w:rsidRPr="00000000">
        <w:rPr>
          <w:rtl w:val="0"/>
        </w:rPr>
        <w:t xml:space="preserve">Ved fliserens fjernes ukrudt og mos fra fugerne, som skylles ud på græs eller bed. Noget vand kan løbe i kloakken, og hvis dit afløb nemt stopper, skal vi informeres. Fliser, der ikke er overdækket, bliver med tiden mere ru på grund af frostsprængninger. Efter rensning vil fliserne være fri for skidt og mos, og eventuelle porøse overflader bliver mere synlige. En sund flise revner ikke ved afrensning.</w:t>
      </w:r>
    </w:p>
    <w:p w:rsidR="00000000" w:rsidDel="00000000" w:rsidP="00000000" w:rsidRDefault="00000000" w:rsidRPr="00000000" w14:paraId="00000046">
      <w:pPr>
        <w:numPr>
          <w:ilvl w:val="0"/>
          <w:numId w:val="8"/>
        </w:numPr>
        <w:ind w:left="720" w:hanging="360"/>
        <w:rPr/>
      </w:pPr>
      <w:r w:rsidDel="00000000" w:rsidR="00000000" w:rsidRPr="00000000">
        <w:rPr>
          <w:rtl w:val="0"/>
        </w:rPr>
        <w:t xml:space="preserve">Ved manglende udendørs vandhane kan vi tage vand indefra. Hvis pakningen er gammel, kan der opstå utætheder. Kunden skal tjekke og håndtere evt. lækager.</w:t>
      </w:r>
    </w:p>
    <w:p w:rsidR="00000000" w:rsidDel="00000000" w:rsidP="00000000" w:rsidRDefault="00000000" w:rsidRPr="00000000" w14:paraId="00000047">
      <w:pPr>
        <w:numPr>
          <w:ilvl w:val="0"/>
          <w:numId w:val="8"/>
        </w:numPr>
        <w:ind w:left="720" w:hanging="360"/>
        <w:rPr/>
      </w:pPr>
      <w:r w:rsidDel="00000000" w:rsidR="00000000" w:rsidRPr="00000000">
        <w:rPr>
          <w:rtl w:val="0"/>
        </w:rPr>
        <w:t xml:space="preserve">Hvis slanger skal igennem huset, er det kundens ansvar at beskytte gulve og tæpper mod skader.</w:t>
      </w:r>
    </w:p>
    <w:p w:rsidR="00000000" w:rsidDel="00000000" w:rsidP="00000000" w:rsidRDefault="00000000" w:rsidRPr="00000000" w14:paraId="00000048">
      <w:pPr>
        <w:numPr>
          <w:ilvl w:val="0"/>
          <w:numId w:val="8"/>
        </w:numPr>
        <w:ind w:left="720" w:hanging="360"/>
        <w:rPr/>
      </w:pPr>
      <w:r w:rsidDel="00000000" w:rsidR="00000000" w:rsidRPr="00000000">
        <w:rPr>
          <w:rtl w:val="0"/>
        </w:rPr>
        <w:t xml:space="preserve">Nuanceforskelle ses oftest under overdækninger som carporte. Fliser under overdækning kan have kalkudtræk, som forsvinder med tiden.</w:t>
      </w:r>
    </w:p>
    <w:p w:rsidR="00000000" w:rsidDel="00000000" w:rsidP="00000000" w:rsidRDefault="00000000" w:rsidRPr="00000000" w14:paraId="00000049">
      <w:pPr>
        <w:numPr>
          <w:ilvl w:val="0"/>
          <w:numId w:val="8"/>
        </w:numPr>
        <w:ind w:left="720" w:hanging="360"/>
        <w:rPr/>
      </w:pPr>
      <w:r w:rsidDel="00000000" w:rsidR="00000000" w:rsidRPr="00000000">
        <w:rPr>
          <w:rtl w:val="0"/>
        </w:rPr>
        <w:t xml:space="preserve">Nyere fliser kan vise spor fra det høje beton indhold, men det forsvinder over tid.</w:t>
      </w:r>
    </w:p>
    <w:p w:rsidR="00000000" w:rsidDel="00000000" w:rsidP="00000000" w:rsidRDefault="00000000" w:rsidRPr="00000000" w14:paraId="0000004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rPr>
          <w:color w:val="ff0000"/>
          <w:sz w:val="28"/>
          <w:szCs w:val="28"/>
        </w:rPr>
      </w:pPr>
      <w:r w:rsidDel="00000000" w:rsidR="00000000" w:rsidRPr="00000000">
        <w:rPr>
          <w:b w:val="1"/>
          <w:bCs w:val="1"/>
          <w:color w:val="ff0000"/>
          <w:sz w:val="28"/>
          <w:szCs w:val="28"/>
          <w:rtl w:val="0"/>
        </w:rPr>
        <w:t xml:space="preserve">Tagbehandling   ”Algebehandling”</w:t>
      </w:r>
      <w:r w:rsidDel="00000000" w:rsidR="00000000" w:rsidRPr="00000000">
        <w:rPr>
          <w:rtl w:val="0"/>
        </w:rPr>
      </w:r>
    </w:p>
    <w:p w:rsidR="00000000" w:rsidDel="00000000" w:rsidP="00000000" w:rsidRDefault="00000000" w:rsidRPr="00000000" w14:paraId="0000004C">
      <w:pPr>
        <w:rPr/>
      </w:pPr>
      <w:r w:rsidDel="00000000" w:rsidR="00000000" w:rsidRPr="00000000">
        <w:rPr>
          <w:b w:val="1"/>
          <w:bCs w:val="1"/>
          <w:rtl w:val="0"/>
        </w:rPr>
        <w:t xml:space="preserve">Behandling af taget:</w:t>
      </w:r>
      <w:r w:rsidDel="00000000" w:rsidR="00000000" w:rsidRPr="00000000">
        <w:rPr>
          <w:rtl w:val="0"/>
        </w:rPr>
      </w:r>
    </w:p>
    <w:p w:rsidR="00000000" w:rsidDel="00000000" w:rsidP="00000000" w:rsidRDefault="00000000" w:rsidRPr="00000000" w14:paraId="0000004D">
      <w:pPr>
        <w:numPr>
          <w:ilvl w:val="0"/>
          <w:numId w:val="9"/>
        </w:numPr>
        <w:ind w:left="720" w:hanging="360"/>
        <w:rPr/>
      </w:pPr>
      <w:r w:rsidDel="00000000" w:rsidR="00000000" w:rsidRPr="00000000">
        <w:rPr>
          <w:rtl w:val="0"/>
        </w:rPr>
        <w:t xml:space="preserve">Alge-skummet sprøjtes på tagets overflade, og algerne dør efter 2-3 uger.</w:t>
      </w:r>
    </w:p>
    <w:p w:rsidR="00000000" w:rsidDel="00000000" w:rsidP="00000000" w:rsidRDefault="00000000" w:rsidRPr="00000000" w14:paraId="0000004E">
      <w:pPr>
        <w:numPr>
          <w:ilvl w:val="0"/>
          <w:numId w:val="9"/>
        </w:numPr>
        <w:ind w:left="720" w:hanging="360"/>
        <w:rPr/>
      </w:pPr>
      <w:r w:rsidDel="00000000" w:rsidR="00000000" w:rsidRPr="00000000">
        <w:rPr>
          <w:rtl w:val="0"/>
        </w:rPr>
        <w:t xml:space="preserve">Vejrforhold påvirker, hvor hurtigt taget bliver rent.</w:t>
      </w:r>
    </w:p>
    <w:p w:rsidR="00000000" w:rsidDel="00000000" w:rsidP="00000000" w:rsidRDefault="00000000" w:rsidRPr="00000000" w14:paraId="0000004F">
      <w:pPr>
        <w:numPr>
          <w:ilvl w:val="0"/>
          <w:numId w:val="9"/>
        </w:numPr>
        <w:ind w:left="720" w:hanging="360"/>
        <w:rPr/>
      </w:pPr>
      <w:r w:rsidDel="00000000" w:rsidR="00000000" w:rsidRPr="00000000">
        <w:rPr>
          <w:rtl w:val="0"/>
        </w:rPr>
        <w:t xml:space="preserve">Behandling kan kræve op til 2-3 gentagelser for optimalt resultat.</w:t>
      </w:r>
    </w:p>
    <w:p w:rsidR="00000000" w:rsidDel="00000000" w:rsidP="00000000" w:rsidRDefault="00000000" w:rsidRPr="00000000" w14:paraId="00000050">
      <w:pPr>
        <w:numPr>
          <w:ilvl w:val="0"/>
          <w:numId w:val="9"/>
        </w:numPr>
        <w:ind w:left="720" w:hanging="360"/>
        <w:rPr/>
      </w:pPr>
      <w:r w:rsidDel="00000000" w:rsidR="00000000" w:rsidRPr="00000000">
        <w:rPr>
          <w:rtl w:val="0"/>
        </w:rPr>
        <w:t xml:space="preserve">Skummet sprøjtes på taget, hvor det dræber algerne efter 2-3 uger. Vind og vejr fjerner de døde alger over tid. Resultatet ses efter 9-12 måneder.</w:t>
      </w:r>
    </w:p>
    <w:p w:rsidR="00000000" w:rsidDel="00000000" w:rsidP="00000000" w:rsidRDefault="00000000" w:rsidRPr="00000000" w14:paraId="00000051">
      <w:pPr>
        <w:numPr>
          <w:ilvl w:val="0"/>
          <w:numId w:val="9"/>
        </w:numPr>
        <w:ind w:left="720" w:hanging="360"/>
        <w:rPr/>
      </w:pPr>
      <w:r w:rsidDel="00000000" w:rsidR="00000000" w:rsidRPr="00000000">
        <w:rPr>
          <w:rtl w:val="0"/>
        </w:rPr>
        <w:t xml:space="preserve">Algebekæmpelsesmidler må ikke udledes i åer og vandløb, da det kan skade vandmiljøet. Sørg for, at tagrender leder spildevandet til kloakken inden bestilling.</w:t>
      </w:r>
    </w:p>
    <w:p w:rsidR="00000000" w:rsidDel="00000000" w:rsidP="00000000" w:rsidRDefault="00000000" w:rsidRPr="00000000" w14:paraId="00000052">
      <w:pPr>
        <w:numPr>
          <w:ilvl w:val="0"/>
          <w:numId w:val="9"/>
        </w:numPr>
        <w:ind w:left="720" w:hanging="360"/>
        <w:rPr/>
      </w:pPr>
      <w:r w:rsidDel="00000000" w:rsidR="00000000" w:rsidRPr="00000000">
        <w:rPr>
          <w:rtl w:val="0"/>
        </w:rPr>
        <w:t xml:space="preserve">Er du usikker på hvor dit regnvand fra tagrenden løber hen, bør du vælge vores tilvalg (Opsamling af væske fra algebehandling (Mulig Tilvalg + 500.-)</w:t>
      </w:r>
    </w:p>
    <w:p w:rsidR="00000000" w:rsidDel="00000000" w:rsidP="00000000" w:rsidRDefault="00000000" w:rsidRPr="00000000" w14:paraId="00000053">
      <w:pPr>
        <w:rPr>
          <w:b w:val="1"/>
          <w:bCs w:val="1"/>
        </w:rPr>
      </w:pPr>
      <w:r w:rsidDel="00000000" w:rsidR="00000000" w:rsidRPr="00000000">
        <w:rPr>
          <w:b w:val="1"/>
          <w:bCs w:val="1"/>
          <w:rtl w:val="0"/>
        </w:rPr>
        <w:t xml:space="preserve">Virkningstid:</w:t>
      </w:r>
    </w:p>
    <w:p w:rsidR="00000000" w:rsidDel="00000000" w:rsidP="00000000" w:rsidRDefault="00000000" w:rsidRPr="00000000" w14:paraId="0000005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Grønne Alger forsvinder med tiden 1-6 mdr. 80-90% forsvinder.</w:t>
      </w:r>
    </w:p>
    <w:p w:rsidR="00000000" w:rsidDel="00000000" w:rsidP="00000000" w:rsidRDefault="00000000" w:rsidRPr="00000000" w14:paraId="0000005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Mos dør efter ca. 14 dage – 20-80% forsvinder med tiden (3-12 mdr.)</w:t>
      </w:r>
    </w:p>
    <w:p w:rsidR="00000000" w:rsidDel="00000000" w:rsidP="00000000" w:rsidRDefault="00000000" w:rsidRPr="00000000" w14:paraId="0000005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Gule Lav forsvinder efter 9-12 mdr. - 70-80% forsvinder.</w:t>
      </w:r>
    </w:p>
    <w:p w:rsidR="00000000" w:rsidDel="00000000" w:rsidP="00000000" w:rsidRDefault="00000000" w:rsidRPr="00000000" w14:paraId="0000005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360" w:lineRule="auto"/>
        <w:ind w:left="714" w:right="0" w:hanging="357"/>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Grå̊ Lav / Flisepest 0% Forsvinder</w:t>
      </w:r>
    </w:p>
    <w:p w:rsidR="00000000" w:rsidDel="00000000" w:rsidP="00000000" w:rsidRDefault="00000000" w:rsidRPr="00000000" w14:paraId="00000058">
      <w:pPr>
        <w:rPr/>
      </w:pPr>
      <w:r w:rsidDel="00000000" w:rsidR="00000000" w:rsidRPr="00000000">
        <w:rPr>
          <w:b w:val="1"/>
          <w:bCs w:val="1"/>
          <w:rtl w:val="0"/>
        </w:rPr>
        <w:t xml:space="preserve">Forberedelse:</w:t>
      </w:r>
      <w:r w:rsidDel="00000000" w:rsidR="00000000" w:rsidRPr="00000000">
        <w:rPr>
          <w:rtl w:val="0"/>
        </w:rPr>
      </w:r>
    </w:p>
    <w:p w:rsidR="00000000" w:rsidDel="00000000" w:rsidP="00000000" w:rsidRDefault="00000000" w:rsidRPr="00000000" w14:paraId="00000059">
      <w:pPr>
        <w:numPr>
          <w:ilvl w:val="0"/>
          <w:numId w:val="10"/>
        </w:numPr>
        <w:ind w:left="720" w:hanging="360"/>
        <w:rPr/>
      </w:pPr>
      <w:r w:rsidDel="00000000" w:rsidR="00000000" w:rsidRPr="00000000">
        <w:rPr>
          <w:rtl w:val="0"/>
        </w:rPr>
        <w:t xml:space="preserve">Køber skal sikre, at vand fra tagrender udledes til kloak, ellers skal væsken opsamles.</w:t>
      </w:r>
    </w:p>
    <w:p w:rsidR="00000000" w:rsidDel="00000000" w:rsidP="00000000" w:rsidRDefault="00000000" w:rsidRPr="00000000" w14:paraId="0000005A">
      <w:pPr>
        <w:numPr>
          <w:ilvl w:val="0"/>
          <w:numId w:val="10"/>
        </w:numPr>
        <w:ind w:left="720" w:hanging="360"/>
        <w:rPr/>
      </w:pPr>
      <w:r w:rsidDel="00000000" w:rsidR="00000000" w:rsidRPr="00000000">
        <w:rPr>
          <w:rtl w:val="0"/>
        </w:rPr>
        <w:t xml:space="preserve">Husdyr skal holdes inden og ovenlysvinduer skal være lukket.</w:t>
      </w:r>
    </w:p>
    <w:p w:rsidR="00000000" w:rsidDel="00000000" w:rsidP="00000000" w:rsidRDefault="00000000" w:rsidRPr="00000000" w14:paraId="0000005B">
      <w:pPr>
        <w:numPr>
          <w:ilvl w:val="0"/>
          <w:numId w:val="10"/>
        </w:numPr>
        <w:ind w:left="720" w:hanging="360"/>
        <w:rPr/>
      </w:pPr>
      <w:r w:rsidDel="00000000" w:rsidR="00000000" w:rsidRPr="00000000">
        <w:rPr>
          <w:rtl w:val="0"/>
        </w:rPr>
        <w:t xml:space="preserve">Det er vigtigt at have døre låger osv er låst op, så vi kan komme hele vejen rundt om huset og udføre behandlingen korrekt.</w:t>
      </w:r>
    </w:p>
    <w:p w:rsidR="00000000" w:rsidDel="00000000" w:rsidP="00000000" w:rsidRDefault="00000000" w:rsidRPr="00000000" w14:paraId="0000005C">
      <w:pPr>
        <w:shd w:fill="ffffff" w:val="clear"/>
        <w:spacing w:after="0" w:line="240" w:lineRule="auto"/>
        <w:rPr>
          <w:rFonts w:ascii="Play" w:cs="Play" w:eastAsia="Play" w:hAnsi="Play"/>
          <w:b w:val="1"/>
          <w:bCs w:val="1"/>
        </w:rPr>
      </w:pPr>
      <w:r w:rsidDel="00000000" w:rsidR="00000000" w:rsidRPr="00000000">
        <w:rPr>
          <w:rFonts w:ascii="Play" w:cs="Play" w:eastAsia="Play" w:hAnsi="Play"/>
          <w:b w:val="1"/>
          <w:bCs w:val="1"/>
          <w:color w:val="000000"/>
          <w:rtl w:val="0"/>
        </w:rPr>
        <w:t xml:space="preserve">Vejret:</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ffffff" w:val="clear"/>
        <w:spacing w:after="240" w:before="0" w:line="240" w:lineRule="auto"/>
        <w:ind w:left="720" w:right="0" w:hanging="360"/>
        <w:jc w:val="left"/>
        <w:rPr>
          <w:rFonts w:ascii="Play" w:cs="Play" w:eastAsia="Play" w:hAnsi="Play"/>
          <w:b w:val="0"/>
          <w:bCs w:val="0"/>
          <w:i w:val="0"/>
          <w:iCs w:val="0"/>
          <w:smallCaps w:val="0"/>
          <w:strike w:val="0"/>
          <w:color w:val="000000"/>
          <w:sz w:val="22"/>
          <w:szCs w:val="22"/>
          <w:u w:val="none"/>
          <w:shd w:fill="auto" w:val="clear"/>
          <w:vertAlign w:val="baseline"/>
        </w:rPr>
      </w:pPr>
      <w:r w:rsidDel="00000000" w:rsidR="00000000" w:rsidRPr="00000000">
        <w:rPr>
          <w:rFonts w:ascii="Play" w:cs="Play" w:eastAsia="Play" w:hAnsi="Play"/>
          <w:b w:val="0"/>
          <w:bCs w:val="0"/>
          <w:i w:val="0"/>
          <w:iCs w:val="0"/>
          <w:smallCaps w:val="0"/>
          <w:strike w:val="0"/>
          <w:color w:val="000000"/>
          <w:sz w:val="22"/>
          <w:szCs w:val="22"/>
          <w:u w:val="none"/>
          <w:shd w:fill="auto" w:val="clear"/>
          <w:vertAlign w:val="baseline"/>
          <w:rtl w:val="0"/>
        </w:rPr>
        <w:t xml:space="preserve">Det er vigtigt at det ikke hverken regner eller blæser for meget ved behandlingen for at få det bedste resultat. Såfremt det enten blæser for meget eller regner når vi ankommer, vil vi køre igen.</w:t>
      </w:r>
    </w:p>
    <w:p w:rsidR="00000000" w:rsidDel="00000000" w:rsidP="00000000" w:rsidRDefault="00000000" w:rsidRPr="00000000" w14:paraId="0000005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ffffff" w:val="clear"/>
        <w:spacing w:after="240" w:before="0" w:line="240" w:lineRule="auto"/>
        <w:ind w:left="720" w:right="0" w:hanging="360"/>
        <w:jc w:val="left"/>
        <w:rPr>
          <w:rFonts w:ascii="Play" w:cs="Play" w:eastAsia="Play" w:hAnsi="Play"/>
          <w:u w:val="none"/>
        </w:rPr>
      </w:pPr>
      <w:r w:rsidDel="00000000" w:rsidR="00000000" w:rsidRPr="00000000">
        <w:rPr>
          <w:rFonts w:ascii="Play" w:cs="Play" w:eastAsia="Play" w:hAnsi="Play"/>
          <w:rtl w:val="0"/>
        </w:rPr>
        <w:t xml:space="preserve">Vi giver som udgangspunkt IKKE besked inden vi kommer – behandling foretages uden forudgående aftale om tidspunkt.</w:t>
      </w:r>
    </w:p>
    <w:p w:rsidR="00000000" w:rsidDel="00000000" w:rsidP="00000000" w:rsidRDefault="00000000" w:rsidRPr="00000000" w14:paraId="0000005F">
      <w:pPr>
        <w:shd w:fill="ffffff" w:val="clear"/>
        <w:spacing w:after="240" w:before="240" w:line="240" w:lineRule="auto"/>
        <w:rPr>
          <w:rFonts w:ascii="Play" w:cs="Play" w:eastAsia="Play" w:hAnsi="Play"/>
          <w:b w:val="1"/>
          <w:bCs w:val="1"/>
        </w:rPr>
      </w:pPr>
      <w:r w:rsidDel="00000000" w:rsidR="00000000" w:rsidRPr="00000000">
        <w:rPr>
          <w:rFonts w:ascii="Play" w:cs="Play" w:eastAsia="Play" w:hAnsi="Play"/>
          <w:b w:val="1"/>
          <w:bCs w:val="1"/>
          <w:rtl w:val="0"/>
        </w:rPr>
        <w:t xml:space="preserve">Ny vækst efter behandling:</w:t>
      </w:r>
    </w:p>
    <w:p w:rsidR="00000000" w:rsidDel="00000000" w:rsidP="00000000" w:rsidRDefault="00000000" w:rsidRPr="00000000" w14:paraId="00000060">
      <w:pPr>
        <w:numPr>
          <w:ilvl w:val="0"/>
          <w:numId w:val="22"/>
        </w:numPr>
        <w:shd w:fill="ffffff" w:val="clear"/>
        <w:spacing w:after="0" w:afterAutospacing="0" w:before="240" w:line="240" w:lineRule="auto"/>
        <w:ind w:left="720" w:hanging="360"/>
        <w:rPr>
          <w:rFonts w:ascii="Play" w:cs="Play" w:eastAsia="Play" w:hAnsi="Play"/>
        </w:rPr>
      </w:pPr>
      <w:r w:rsidDel="00000000" w:rsidR="00000000" w:rsidRPr="00000000">
        <w:rPr>
          <w:rFonts w:ascii="Play" w:cs="Play" w:eastAsia="Play" w:hAnsi="Play"/>
          <w:rtl w:val="0"/>
        </w:rPr>
        <w:t xml:space="preserve">Algebehandling fjerner/bekæmper eksisterende organisk vækst, men </w:t>
      </w:r>
      <w:r w:rsidDel="00000000" w:rsidR="00000000" w:rsidRPr="00000000">
        <w:rPr>
          <w:rFonts w:ascii="Play" w:cs="Play" w:eastAsia="Play" w:hAnsi="Play"/>
          <w:b w:val="1"/>
          <w:bCs w:val="1"/>
          <w:rtl w:val="0"/>
        </w:rPr>
        <w:t xml:space="preserve">forhindrer ikke, at alger, mos, lav og lignende belægninger kan komme igen</w:t>
      </w:r>
      <w:r w:rsidDel="00000000" w:rsidR="00000000" w:rsidRPr="00000000">
        <w:rPr>
          <w:rFonts w:ascii="Play" w:cs="Play" w:eastAsia="Play" w:hAnsi="Play"/>
          <w:rtl w:val="0"/>
        </w:rPr>
        <w:t xml:space="preserve">.</w:t>
      </w:r>
    </w:p>
    <w:p w:rsidR="00000000" w:rsidDel="00000000" w:rsidP="00000000" w:rsidRDefault="00000000" w:rsidRPr="00000000" w14:paraId="00000061">
      <w:pPr>
        <w:numPr>
          <w:ilvl w:val="0"/>
          <w:numId w:val="22"/>
        </w:numPr>
        <w:shd w:fill="ffffff" w:val="clear"/>
        <w:spacing w:after="0" w:afterAutospacing="0" w:before="0" w:beforeAutospacing="0" w:line="240" w:lineRule="auto"/>
        <w:ind w:left="720" w:hanging="360"/>
        <w:rPr>
          <w:rFonts w:ascii="Play" w:cs="Play" w:eastAsia="Play" w:hAnsi="Play"/>
        </w:rPr>
      </w:pPr>
      <w:r w:rsidDel="00000000" w:rsidR="00000000" w:rsidRPr="00000000">
        <w:rPr>
          <w:rFonts w:ascii="Play" w:cs="Play" w:eastAsia="Play" w:hAnsi="Play"/>
          <w:rtl w:val="0"/>
        </w:rPr>
        <w:t xml:space="preserve">Det er ikke muligt at garantere, hvor længe taget forbliver fri for ny vækst, eller hvornår ny vækst vil opstå.</w:t>
      </w:r>
    </w:p>
    <w:p w:rsidR="00000000" w:rsidDel="00000000" w:rsidP="00000000" w:rsidRDefault="00000000" w:rsidRPr="00000000" w14:paraId="00000062">
      <w:pPr>
        <w:numPr>
          <w:ilvl w:val="0"/>
          <w:numId w:val="22"/>
        </w:numPr>
        <w:shd w:fill="ffffff" w:val="clear"/>
        <w:spacing w:after="0" w:afterAutospacing="0" w:before="0" w:beforeAutospacing="0" w:line="240" w:lineRule="auto"/>
        <w:ind w:left="720" w:hanging="360"/>
        <w:rPr>
          <w:rFonts w:ascii="Play" w:cs="Play" w:eastAsia="Play" w:hAnsi="Play"/>
        </w:rPr>
      </w:pPr>
      <w:r w:rsidDel="00000000" w:rsidR="00000000" w:rsidRPr="00000000">
        <w:rPr>
          <w:rFonts w:ascii="Play" w:cs="Play" w:eastAsia="Play" w:hAnsi="Play"/>
          <w:rtl w:val="0"/>
        </w:rPr>
        <w:t xml:space="preserve">Genkomst og hastigheden heraf afhænger af naturlige og lokale forhold, herunder </w:t>
      </w:r>
      <w:r w:rsidDel="00000000" w:rsidR="00000000" w:rsidRPr="00000000">
        <w:rPr>
          <w:rFonts w:ascii="Play" w:cs="Play" w:eastAsia="Play" w:hAnsi="Play"/>
          <w:b w:val="1"/>
          <w:bCs w:val="1"/>
          <w:rtl w:val="0"/>
        </w:rPr>
        <w:t xml:space="preserve">vejr, nedbør, fugt, temperatur, skygge, omkringstående træer og beplantning samt tagets placering og overflade</w:t>
      </w:r>
      <w:r w:rsidDel="00000000" w:rsidR="00000000" w:rsidRPr="00000000">
        <w:rPr>
          <w:rFonts w:ascii="Play" w:cs="Play" w:eastAsia="Play" w:hAnsi="Play"/>
          <w:rtl w:val="0"/>
        </w:rPr>
        <w:t xml:space="preserve">.</w:t>
      </w:r>
    </w:p>
    <w:p w:rsidR="00000000" w:rsidDel="00000000" w:rsidP="00000000" w:rsidRDefault="00000000" w:rsidRPr="00000000" w14:paraId="00000063">
      <w:pPr>
        <w:numPr>
          <w:ilvl w:val="0"/>
          <w:numId w:val="22"/>
        </w:numPr>
        <w:shd w:fill="ffffff" w:val="clear"/>
        <w:spacing w:after="0" w:afterAutospacing="0" w:before="0" w:beforeAutospacing="0" w:line="240" w:lineRule="auto"/>
        <w:ind w:left="720" w:hanging="360"/>
        <w:rPr>
          <w:rFonts w:ascii="Play" w:cs="Play" w:eastAsia="Play" w:hAnsi="Play"/>
        </w:rPr>
      </w:pPr>
      <w:r w:rsidDel="00000000" w:rsidR="00000000" w:rsidRPr="00000000">
        <w:rPr>
          <w:rFonts w:ascii="Play" w:cs="Play" w:eastAsia="Play" w:hAnsi="Play"/>
          <w:rtl w:val="0"/>
        </w:rPr>
        <w:t xml:space="preserve">Ny alge- eller mosvækst efter behandlingen betragtes derfor </w:t>
      </w:r>
      <w:r w:rsidDel="00000000" w:rsidR="00000000" w:rsidRPr="00000000">
        <w:rPr>
          <w:rFonts w:ascii="Play" w:cs="Play" w:eastAsia="Play" w:hAnsi="Play"/>
          <w:b w:val="1"/>
          <w:bCs w:val="1"/>
          <w:rtl w:val="0"/>
        </w:rPr>
        <w:t xml:space="preserve">ikke som en mangel ved den udførte behandling</w:t>
      </w:r>
      <w:r w:rsidDel="00000000" w:rsidR="00000000" w:rsidRPr="00000000">
        <w:rPr>
          <w:rFonts w:ascii="Play" w:cs="Play" w:eastAsia="Play" w:hAnsi="Play"/>
          <w:rtl w:val="0"/>
        </w:rPr>
        <w:t xml:space="preserve"> og er ikke i sig selv reklamationsberettiget.</w:t>
      </w:r>
    </w:p>
    <w:p w:rsidR="00000000" w:rsidDel="00000000" w:rsidP="00000000" w:rsidRDefault="00000000" w:rsidRPr="00000000" w14:paraId="00000064">
      <w:pPr>
        <w:numPr>
          <w:ilvl w:val="0"/>
          <w:numId w:val="22"/>
        </w:numPr>
        <w:shd w:fill="ffffff" w:val="clear"/>
        <w:spacing w:after="240" w:before="0" w:beforeAutospacing="0" w:line="240" w:lineRule="auto"/>
        <w:ind w:left="720" w:hanging="360"/>
        <w:rPr>
          <w:rFonts w:ascii="Play" w:cs="Play" w:eastAsia="Play" w:hAnsi="Play"/>
        </w:rPr>
      </w:pPr>
      <w:r w:rsidDel="00000000" w:rsidR="00000000" w:rsidRPr="00000000">
        <w:rPr>
          <w:rFonts w:ascii="Play" w:cs="Play" w:eastAsia="Play" w:hAnsi="Play"/>
          <w:rtl w:val="0"/>
        </w:rPr>
        <w:t xml:space="preserve">Regelmæssig vedligeholdelsesbehandling anbefales for at begrænse ny vækst.</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b w:val="1"/>
          <w:bCs w:val="1"/>
          <w:color w:val="ff0000"/>
          <w:sz w:val="28"/>
          <w:szCs w:val="28"/>
        </w:rPr>
      </w:pPr>
      <w:r w:rsidDel="00000000" w:rsidR="00000000" w:rsidRPr="00000000">
        <w:rPr>
          <w:b w:val="1"/>
          <w:bCs w:val="1"/>
          <w:color w:val="ff0000"/>
          <w:sz w:val="28"/>
          <w:szCs w:val="28"/>
          <w:rtl w:val="0"/>
        </w:rPr>
        <w:t xml:space="preserve">Rens &amp; Mal af tag</w:t>
      </w:r>
    </w:p>
    <w:p w:rsidR="00000000" w:rsidDel="00000000" w:rsidP="00000000" w:rsidRDefault="00000000" w:rsidRPr="00000000" w14:paraId="00000069">
      <w:pPr>
        <w:spacing w:after="240" w:before="240" w:lineRule="auto"/>
        <w:ind w:left="720" w:firstLine="0"/>
        <w:rPr>
          <w:b w:val="1"/>
          <w:bCs w:val="1"/>
        </w:rPr>
      </w:pPr>
      <w:r w:rsidDel="00000000" w:rsidR="00000000" w:rsidRPr="00000000">
        <w:rPr>
          <w:b w:val="1"/>
          <w:bCs w:val="1"/>
          <w:rtl w:val="0"/>
        </w:rPr>
        <w:t xml:space="preserve">Arbejdsbeskrivelse</w:t>
      </w:r>
    </w:p>
    <w:p w:rsidR="00000000" w:rsidDel="00000000" w:rsidP="00000000" w:rsidRDefault="00000000" w:rsidRPr="00000000" w14:paraId="0000006A">
      <w:pPr>
        <w:numPr>
          <w:ilvl w:val="0"/>
          <w:numId w:val="9"/>
        </w:numPr>
        <w:spacing w:after="240" w:before="240" w:lineRule="auto"/>
        <w:ind w:left="720" w:hanging="360"/>
      </w:pPr>
      <w:r w:rsidDel="00000000" w:rsidR="00000000" w:rsidRPr="00000000">
        <w:rPr>
          <w:rtl w:val="0"/>
        </w:rPr>
        <w:t xml:space="preserve">Effektiv dybderens af tagflade og tagkanter. Taget gennemgås for synlige skader og nødvendige udskiftninger, hvorefter det skylles og desinficeres. Loftet afdækkes med plast, hvor det er muligt. Udendørs arealer rengøres efter endt rens, og vinduer i stueplan skylles (ekskl. 1. sal).</w:t>
      </w:r>
    </w:p>
    <w:p w:rsidR="00000000" w:rsidDel="00000000" w:rsidP="00000000" w:rsidRDefault="00000000" w:rsidRPr="00000000" w14:paraId="0000006B">
      <w:pPr>
        <w:numPr>
          <w:ilvl w:val="0"/>
          <w:numId w:val="9"/>
        </w:numPr>
        <w:spacing w:after="240" w:before="240" w:lineRule="auto"/>
        <w:ind w:left="720" w:hanging="360"/>
      </w:pPr>
      <w:r w:rsidDel="00000000" w:rsidR="00000000" w:rsidRPr="00000000">
        <w:rPr>
          <w:rtl w:val="0"/>
        </w:rPr>
        <w:t xml:space="preserve">50 % af tilbudssummen betales efter tagrens, og restbeløbet efter afsluttet maling.</w:t>
      </w:r>
    </w:p>
    <w:p w:rsidR="00000000" w:rsidDel="00000000" w:rsidP="00000000" w:rsidRDefault="00000000" w:rsidRPr="00000000" w14:paraId="0000006C">
      <w:pPr>
        <w:numPr>
          <w:ilvl w:val="0"/>
          <w:numId w:val="9"/>
        </w:numPr>
        <w:spacing w:after="240" w:before="240" w:lineRule="auto"/>
        <w:ind w:left="720" w:hanging="360"/>
      </w:pPr>
      <w:r w:rsidDel="00000000" w:rsidR="00000000" w:rsidRPr="00000000">
        <w:rPr>
          <w:rtl w:val="0"/>
        </w:rPr>
        <w:t xml:space="preserve">Ved tagrens kan der opstå utætheder, da mos og belægninger ofte skjuler eksisterende skader, f.eks. omkring skruer, inddækninger og tagryg. Eventuelle utætheder, der konstateres efter rens, skal udbedres særskilt. Skader på eksisterende taghætter er ikke omfattet, da disse ofte er nedslidte og udtjente.</w:t>
      </w:r>
    </w:p>
    <w:p w:rsidR="00000000" w:rsidDel="00000000" w:rsidP="00000000" w:rsidRDefault="00000000" w:rsidRPr="00000000" w14:paraId="0000006D">
      <w:pPr>
        <w:numPr>
          <w:ilvl w:val="0"/>
          <w:numId w:val="9"/>
        </w:numPr>
        <w:spacing w:after="240" w:before="240" w:lineRule="auto"/>
        <w:ind w:left="720" w:hanging="360"/>
      </w:pPr>
      <w:r w:rsidDel="00000000" w:rsidR="00000000" w:rsidRPr="00000000">
        <w:rPr>
          <w:rtl w:val="0"/>
        </w:rPr>
        <w:t xml:space="preserve">Strøm og vand stilles til rådighed af husstanden.</w:t>
      </w:r>
    </w:p>
    <w:p w:rsidR="00000000" w:rsidDel="00000000" w:rsidP="00000000" w:rsidRDefault="00000000" w:rsidRPr="00000000" w14:paraId="0000006E">
      <w:pPr>
        <w:numPr>
          <w:ilvl w:val="0"/>
          <w:numId w:val="9"/>
        </w:numPr>
        <w:ind w:left="720" w:hanging="360"/>
        <w:rPr/>
      </w:pPr>
      <w:r w:rsidDel="00000000" w:rsidR="00000000" w:rsidRPr="00000000">
        <w:rPr>
          <w:rtl w:val="0"/>
        </w:rPr>
        <w:t xml:space="preserve">Vedligehold – Når du har investeret i at få dit tag malet, er det bedst at sikre, at alger og snavs ikke spreder sig igen. Derfor tilmeldes du automatisk Fynstag &amp; Facades vedligeholdelsesordning ( fra: 1000 kr pr. år). Vi sprøjter dit tag med desinficerende skum én gang om </w:t>
      </w:r>
    </w:p>
    <w:p w:rsidR="00000000" w:rsidDel="00000000" w:rsidP="00000000" w:rsidRDefault="00000000" w:rsidRPr="00000000" w14:paraId="0000006F">
      <w:pPr>
        <w:numPr>
          <w:ilvl w:val="0"/>
          <w:numId w:val="9"/>
        </w:numPr>
        <w:ind w:left="720" w:hanging="360"/>
        <w:rPr/>
      </w:pPr>
      <w:r w:rsidDel="00000000" w:rsidR="00000000" w:rsidRPr="00000000">
        <w:rPr>
          <w:rtl w:val="0"/>
        </w:rPr>
        <w:t xml:space="preserve">Vi er medlem af Dansk Byggeri, og følger de gældende garantiregler.</w:t>
      </w:r>
    </w:p>
    <w:p w:rsidR="00000000" w:rsidDel="00000000" w:rsidP="00000000" w:rsidRDefault="00000000" w:rsidRPr="00000000" w14:paraId="00000070">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Play" w:cs="Play" w:eastAsia="Play" w:hAnsi="Play"/>
          <w:b w:val="0"/>
          <w:bCs w:val="0"/>
          <w:i w:val="0"/>
          <w:iCs w:val="0"/>
          <w:smallCaps w:val="0"/>
          <w:strike w:val="0"/>
          <w:color w:val="000000"/>
          <w:sz w:val="22"/>
          <w:szCs w:val="22"/>
          <w:u w:val="none"/>
          <w:shd w:fill="auto" w:val="clear"/>
          <w:vertAlign w:val="baseline"/>
          <w:rtl w:val="0"/>
        </w:rPr>
        <w:t xml:space="preserve">3 år på synlige fejl, 10 år på skjulte fejl</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2">
      <w:pPr>
        <w:numPr>
          <w:ilvl w:val="0"/>
          <w:numId w:val="9"/>
        </w:numPr>
        <w:ind w:left="720" w:hanging="360"/>
        <w:rPr/>
      </w:pPr>
      <w:r w:rsidDel="00000000" w:rsidR="00000000" w:rsidRPr="00000000">
        <w:rPr>
          <w:rtl w:val="0"/>
        </w:rPr>
        <w:t xml:space="preserve">Der kan forekomme snavs på vægge og vinduer under rensning.</w:t>
      </w:r>
    </w:p>
    <w:p w:rsidR="00000000" w:rsidDel="00000000" w:rsidP="00000000" w:rsidRDefault="00000000" w:rsidRPr="00000000" w14:paraId="00000073">
      <w:pPr>
        <w:numPr>
          <w:ilvl w:val="0"/>
          <w:numId w:val="9"/>
        </w:numPr>
        <w:spacing w:after="240" w:before="240" w:lineRule="auto"/>
        <w:ind w:left="720" w:hanging="360"/>
      </w:pPr>
      <w:r w:rsidDel="00000000" w:rsidR="00000000" w:rsidRPr="00000000">
        <w:rPr>
          <w:b w:val="1"/>
          <w:bCs w:val="1"/>
          <w:rtl w:val="0"/>
        </w:rPr>
        <w:t xml:space="preserve">Vedr. brug af lift</w:t>
      </w:r>
    </w:p>
    <w:p w:rsidR="00000000" w:rsidDel="00000000" w:rsidP="00000000" w:rsidRDefault="00000000" w:rsidRPr="00000000" w14:paraId="00000074">
      <w:pPr>
        <w:spacing w:after="240" w:before="240" w:lineRule="auto"/>
        <w:ind w:left="720" w:firstLine="0"/>
        <w:rPr/>
      </w:pPr>
      <w:r w:rsidDel="00000000" w:rsidR="00000000" w:rsidRPr="00000000">
        <w:rPr>
          <w:rtl w:val="0"/>
        </w:rPr>
        <w:t xml:space="preserve">Vi gør opmærksom på, at </w:t>
      </w:r>
      <w:r w:rsidDel="00000000" w:rsidR="00000000" w:rsidRPr="00000000">
        <w:rPr>
          <w:b w:val="1"/>
          <w:bCs w:val="1"/>
          <w:rtl w:val="0"/>
        </w:rPr>
        <w:t xml:space="preserve">vi ikke kan garantere for området omkring huset</w:t>
      </w:r>
      <w:r w:rsidDel="00000000" w:rsidR="00000000" w:rsidRPr="00000000">
        <w:rPr>
          <w:rtl w:val="0"/>
        </w:rPr>
        <w:t xml:space="preserve"> ved brug af lift. Eventuelle skader på underlag, fliser, beplantning eller skjulte installationer i jorden er på eget ansvar. Det er kundens ansvar at sikre, at området er egnet til lift kørsel og opstilling.</w:t>
      </w:r>
    </w:p>
    <w:p w:rsidR="00000000" w:rsidDel="00000000" w:rsidP="00000000" w:rsidRDefault="00000000" w:rsidRPr="00000000" w14:paraId="00000075">
      <w:pPr>
        <w:numPr>
          <w:ilvl w:val="0"/>
          <w:numId w:val="9"/>
        </w:numPr>
        <w:ind w:left="720" w:hanging="360"/>
        <w:rPr/>
      </w:pPr>
      <w:r w:rsidDel="00000000" w:rsidR="00000000" w:rsidRPr="00000000">
        <w:rPr>
          <w:rtl w:val="0"/>
        </w:rPr>
        <w:t xml:space="preserve">Havemøbler skal fjernes 5-8 meter fra husmuren før rensning.</w:t>
      </w:r>
    </w:p>
    <w:p w:rsidR="00000000" w:rsidDel="00000000" w:rsidP="00000000" w:rsidRDefault="00000000" w:rsidRPr="00000000" w14:paraId="00000076">
      <w:pPr>
        <w:numPr>
          <w:ilvl w:val="0"/>
          <w:numId w:val="9"/>
        </w:numPr>
        <w:ind w:left="720" w:hanging="360"/>
        <w:rPr/>
      </w:pPr>
      <w:r w:rsidDel="00000000" w:rsidR="00000000" w:rsidRPr="00000000">
        <w:rPr>
          <w:rtl w:val="0"/>
        </w:rPr>
        <w:t xml:space="preserve">Datoændringer kan ske op til 5 hverdage før udførelse uden gebyr.</w:t>
      </w:r>
    </w:p>
    <w:p w:rsidR="00000000" w:rsidDel="00000000" w:rsidP="00000000" w:rsidRDefault="00000000" w:rsidRPr="00000000" w14:paraId="00000077">
      <w:pPr>
        <w:numPr>
          <w:ilvl w:val="0"/>
          <w:numId w:val="9"/>
        </w:numPr>
        <w:ind w:left="720" w:hanging="360"/>
        <w:rPr/>
      </w:pPr>
      <w:r w:rsidDel="00000000" w:rsidR="00000000" w:rsidRPr="00000000">
        <w:rPr>
          <w:rtl w:val="0"/>
        </w:rPr>
        <w:t xml:space="preserve">Afbestillingen faktureres med et gebyr på 30 % af ordrebeløbet.</w:t>
      </w:r>
    </w:p>
    <w:p w:rsidR="00000000" w:rsidDel="00000000" w:rsidP="00000000" w:rsidRDefault="00000000" w:rsidRPr="00000000" w14:paraId="00000078">
      <w:pPr>
        <w:numPr>
          <w:ilvl w:val="0"/>
          <w:numId w:val="9"/>
        </w:numPr>
        <w:ind w:left="720" w:hanging="360"/>
        <w:rPr/>
      </w:pPr>
      <w:r w:rsidDel="00000000" w:rsidR="00000000" w:rsidRPr="00000000">
        <w:rPr>
          <w:rtl w:val="0"/>
        </w:rPr>
        <w:t xml:space="preserve">Adgang til vand og strøm er nødvendig.</w:t>
      </w:r>
    </w:p>
    <w:p w:rsidR="00000000" w:rsidDel="00000000" w:rsidP="00000000" w:rsidRDefault="00000000" w:rsidRPr="00000000" w14:paraId="00000079">
      <w:pPr>
        <w:numPr>
          <w:ilvl w:val="0"/>
          <w:numId w:val="9"/>
        </w:numPr>
        <w:ind w:left="720" w:hanging="360"/>
        <w:rPr/>
      </w:pPr>
      <w:r w:rsidDel="00000000" w:rsidR="00000000" w:rsidRPr="00000000">
        <w:rPr>
          <w:rtl w:val="0"/>
        </w:rPr>
        <w:t xml:space="preserve">Er du usikker på hvor dit regnvand fra tagrenden løber hen, bør du vælge vores tilvalg (Opsamling af væske fra algebehandling (Mulig Tilvalg + 500.-)</w:t>
      </w:r>
    </w:p>
    <w:p w:rsidR="00000000" w:rsidDel="00000000" w:rsidP="00000000" w:rsidRDefault="00000000" w:rsidRPr="00000000" w14:paraId="0000007A">
      <w:pPr>
        <w:numPr>
          <w:ilvl w:val="0"/>
          <w:numId w:val="9"/>
        </w:numPr>
        <w:ind w:left="720" w:hanging="360"/>
        <w:rPr/>
      </w:pPr>
      <w:r w:rsidDel="00000000" w:rsidR="00000000" w:rsidRPr="00000000">
        <w:rPr>
          <w:rtl w:val="0"/>
        </w:rPr>
        <w:t xml:space="preserve">Effektiv dybderens af tagflade og kanter. Taget efterses for skader &amp; aktuelle udskiftninger. Taget skylles og desinficeres. Afdækning af loft m. plastik, hvor muligt. Rengøring af udendørs arealer efter rensning, samt skyld af vinduer (dog ikke 1 sal). </w:t>
      </w:r>
    </w:p>
    <w:p w:rsidR="00000000" w:rsidDel="00000000" w:rsidP="00000000" w:rsidRDefault="00000000" w:rsidRPr="00000000" w14:paraId="0000007B">
      <w:pPr>
        <w:numPr>
          <w:ilvl w:val="0"/>
          <w:numId w:val="9"/>
        </w:numPr>
        <w:ind w:left="720" w:hanging="360"/>
        <w:rPr/>
      </w:pPr>
      <w:r w:rsidDel="00000000" w:rsidR="00000000" w:rsidRPr="00000000">
        <w:rPr>
          <w:rtl w:val="0"/>
        </w:rPr>
        <w:t xml:space="preserve">Ved farveskift på tag vil spor af den tidligere farve fremkomme over tid – ikke dækket af garantien.</w:t>
      </w:r>
    </w:p>
    <w:p w:rsidR="00000000" w:rsidDel="00000000" w:rsidP="00000000" w:rsidRDefault="00000000" w:rsidRPr="00000000" w14:paraId="0000007C">
      <w:pPr>
        <w:numPr>
          <w:ilvl w:val="0"/>
          <w:numId w:val="9"/>
        </w:numPr>
        <w:ind w:left="720" w:hanging="360"/>
        <w:rPr>
          <w:u w:val="none"/>
        </w:rPr>
      </w:pPr>
      <w:r w:rsidDel="00000000" w:rsidR="00000000" w:rsidRPr="00000000">
        <w:rPr>
          <w:rtl w:val="0"/>
        </w:rPr>
        <w:t xml:space="preserve">Skotrende bliver altid malet med. medmindre andet anvist</w:t>
      </w:r>
      <w:r w:rsidDel="00000000" w:rsidR="00000000" w:rsidRPr="00000000">
        <w:rPr>
          <w:rtl w:val="0"/>
        </w:rPr>
      </w:r>
    </w:p>
    <w:p w:rsidR="00000000" w:rsidDel="00000000" w:rsidP="00000000" w:rsidRDefault="00000000" w:rsidRPr="00000000" w14:paraId="0000007D">
      <w:pPr>
        <w:numPr>
          <w:ilvl w:val="0"/>
          <w:numId w:val="9"/>
        </w:numPr>
        <w:spacing w:after="240" w:before="240" w:lineRule="auto"/>
        <w:ind w:left="720" w:hanging="360"/>
      </w:pPr>
      <w:r w:rsidDel="00000000" w:rsidR="00000000" w:rsidRPr="00000000">
        <w:rPr>
          <w:rtl w:val="0"/>
        </w:rPr>
        <w:t xml:space="preserve">Hvis der konstateres hvepsebo eller anden skadedyrs aktivitet i eller omkring arbejdsområdet (f.eks. tag, loft eller facade), som udgør en risiko for vores medarbejdere, kan arbejdet ikke påbegyndes eller fortsættes, før problemet er fjernet.</w:t>
      </w:r>
    </w:p>
    <w:p w:rsidR="00000000" w:rsidDel="00000000" w:rsidP="00000000" w:rsidRDefault="00000000" w:rsidRPr="00000000" w14:paraId="0000007E">
      <w:pPr>
        <w:spacing w:after="240" w:before="240" w:lineRule="auto"/>
        <w:ind w:left="720" w:firstLine="0"/>
        <w:rPr/>
      </w:pPr>
      <w:r w:rsidDel="00000000" w:rsidR="00000000" w:rsidRPr="00000000">
        <w:rPr>
          <w:rtl w:val="0"/>
        </w:rPr>
        <w:t xml:space="preserve">Det er kundens ansvar at sikre, at området er frit og sikkert for arbejde inden vores ankomst. Eventuelle forsinkelser eller aflysninger som følge af uafklaret skadedyrs aktivitet vil kunne medføre ekstra omkostninger og ny tidsplan for arbejdet.</w:t>
      </w:r>
    </w:p>
    <w:p w:rsidR="00000000" w:rsidDel="00000000" w:rsidP="00000000" w:rsidRDefault="00000000" w:rsidRPr="00000000" w14:paraId="0000007F">
      <w:pPr>
        <w:ind w:left="360" w:firstLine="0"/>
        <w:rPr/>
      </w:pPr>
      <w:r w:rsidDel="00000000" w:rsidR="00000000" w:rsidRPr="00000000">
        <w:rPr>
          <w:b w:val="1"/>
          <w:bCs w:val="1"/>
          <w:rtl w:val="0"/>
        </w:rPr>
        <w:t xml:space="preserve">Ikke-asbestholdigt tag:</w:t>
      </w:r>
      <w:r w:rsidDel="00000000" w:rsidR="00000000" w:rsidRPr="00000000">
        <w:rPr>
          <w:rtl w:val="0"/>
        </w:rPr>
      </w:r>
    </w:p>
    <w:p w:rsidR="00000000" w:rsidDel="00000000" w:rsidP="00000000" w:rsidRDefault="00000000" w:rsidRPr="00000000" w14:paraId="00000080">
      <w:pPr>
        <w:numPr>
          <w:ilvl w:val="0"/>
          <w:numId w:val="9"/>
        </w:numPr>
        <w:ind w:left="720" w:hanging="360"/>
        <w:rPr/>
      </w:pPr>
      <w:r w:rsidDel="00000000" w:rsidR="00000000" w:rsidRPr="00000000">
        <w:rPr>
          <w:rtl w:val="0"/>
        </w:rPr>
        <w:t xml:space="preserve">Vand suges fra tagrenden og ledes ud et aftalt sted (typisk hæk/bed).</w:t>
      </w:r>
    </w:p>
    <w:p w:rsidR="00000000" w:rsidDel="00000000" w:rsidP="00000000" w:rsidRDefault="00000000" w:rsidRPr="00000000" w14:paraId="00000081">
      <w:pPr>
        <w:numPr>
          <w:ilvl w:val="0"/>
          <w:numId w:val="9"/>
        </w:numPr>
        <w:ind w:left="720" w:hanging="360"/>
        <w:rPr/>
      </w:pPr>
      <w:r w:rsidDel="00000000" w:rsidR="00000000" w:rsidRPr="00000000">
        <w:rPr>
          <w:rtl w:val="0"/>
        </w:rPr>
        <w:t xml:space="preserve">Fyns Tag &amp; Facade er ikke ansvarlig for tilstoppede nedløb.</w:t>
      </w:r>
    </w:p>
    <w:p w:rsidR="00000000" w:rsidDel="00000000" w:rsidP="00000000" w:rsidRDefault="00000000" w:rsidRPr="00000000" w14:paraId="00000082">
      <w:pPr>
        <w:ind w:left="360" w:firstLine="0"/>
        <w:rPr/>
      </w:pPr>
      <w:r w:rsidDel="00000000" w:rsidR="00000000" w:rsidRPr="00000000">
        <w:rPr>
          <w:b w:val="1"/>
          <w:bCs w:val="1"/>
          <w:rtl w:val="0"/>
        </w:rPr>
        <w:t xml:space="preserve">Asbestholdigt tag:</w:t>
      </w:r>
      <w:r w:rsidDel="00000000" w:rsidR="00000000" w:rsidRPr="00000000">
        <w:rPr>
          <w:rtl w:val="0"/>
        </w:rPr>
      </w:r>
    </w:p>
    <w:p w:rsidR="00000000" w:rsidDel="00000000" w:rsidP="00000000" w:rsidRDefault="00000000" w:rsidRPr="00000000" w14:paraId="00000083">
      <w:pPr>
        <w:numPr>
          <w:ilvl w:val="0"/>
          <w:numId w:val="9"/>
        </w:numPr>
        <w:ind w:left="720" w:hanging="360"/>
        <w:rPr/>
      </w:pPr>
      <w:r w:rsidDel="00000000" w:rsidR="00000000" w:rsidRPr="00000000">
        <w:rPr>
          <w:rtl w:val="0"/>
        </w:rPr>
        <w:t xml:space="preserve">Fyns Tag &amp; Facade har dispensation til at arbejde med asbestholdige tage og følger reglerne.</w:t>
      </w:r>
    </w:p>
    <w:p w:rsidR="00000000" w:rsidDel="00000000" w:rsidP="00000000" w:rsidRDefault="00000000" w:rsidRPr="00000000" w14:paraId="00000084">
      <w:pPr>
        <w:pStyle w:val="Heading3"/>
        <w:keepNext w:val="0"/>
        <w:keepLines w:val="0"/>
        <w:spacing w:before="280" w:lineRule="auto"/>
        <w:ind w:left="720" w:hanging="360"/>
        <w:rPr>
          <w:b w:val="1"/>
          <w:bCs w:val="1"/>
          <w:color w:val="000000"/>
          <w:sz w:val="26"/>
          <w:szCs w:val="26"/>
        </w:rPr>
      </w:pPr>
      <w:bookmarkStart w:colFirst="0" w:colLast="0" w:name="_heading=h.vc181tqupgt6" w:id="0"/>
      <w:bookmarkEnd w:id="0"/>
      <w:r w:rsidDel="00000000" w:rsidR="00000000" w:rsidRPr="00000000">
        <w:rPr>
          <w:b w:val="1"/>
          <w:bCs w:val="1"/>
          <w:color w:val="000000"/>
          <w:sz w:val="26"/>
          <w:szCs w:val="26"/>
          <w:rtl w:val="0"/>
        </w:rPr>
        <w:t xml:space="preserve">Risici, tagets tilstand samt farve- og nuanceforskelle</w:t>
      </w:r>
    </w:p>
    <w:p w:rsidR="00000000" w:rsidDel="00000000" w:rsidP="00000000" w:rsidRDefault="00000000" w:rsidRPr="00000000" w14:paraId="00000085">
      <w:pPr>
        <w:numPr>
          <w:ilvl w:val="0"/>
          <w:numId w:val="21"/>
        </w:numPr>
        <w:spacing w:after="0" w:afterAutospacing="0" w:before="240" w:lineRule="auto"/>
        <w:ind w:left="720" w:hanging="360"/>
      </w:pPr>
      <w:r w:rsidDel="00000000" w:rsidR="00000000" w:rsidRPr="00000000">
        <w:rPr>
          <w:rtl w:val="0"/>
        </w:rPr>
        <w:t xml:space="preserve">Der kan under rensning være risiko for vandindtrængning på loftet og ved elektriske installationer. Kunden anbefales derfor at afdække eller beskytte følsomme områder og installationer inden arbejdets opstart.</w:t>
      </w:r>
    </w:p>
    <w:p w:rsidR="00000000" w:rsidDel="00000000" w:rsidP="00000000" w:rsidRDefault="00000000" w:rsidRPr="00000000" w14:paraId="00000086">
      <w:pPr>
        <w:numPr>
          <w:ilvl w:val="0"/>
          <w:numId w:val="21"/>
        </w:numPr>
        <w:spacing w:after="0" w:afterAutospacing="0" w:before="0" w:beforeAutospacing="0" w:lineRule="auto"/>
        <w:ind w:left="720" w:hanging="360"/>
      </w:pPr>
      <w:r w:rsidDel="00000000" w:rsidR="00000000" w:rsidRPr="00000000">
        <w:rPr>
          <w:rtl w:val="0"/>
        </w:rPr>
        <w:t xml:space="preserve">Udskiftning af tagsten, tagplader eller øvrige tagmaterialer er ikke inkluderet, medmindre dette fremgår særskilt af ordrebekræftelsen.</w:t>
      </w:r>
    </w:p>
    <w:p w:rsidR="00000000" w:rsidDel="00000000" w:rsidP="00000000" w:rsidRDefault="00000000" w:rsidRPr="00000000" w14:paraId="00000087">
      <w:pPr>
        <w:numPr>
          <w:ilvl w:val="0"/>
          <w:numId w:val="21"/>
        </w:numPr>
        <w:spacing w:after="0" w:afterAutospacing="0" w:before="0" w:beforeAutospacing="0" w:lineRule="auto"/>
        <w:ind w:left="720" w:hanging="360"/>
      </w:pPr>
      <w:r w:rsidDel="00000000" w:rsidR="00000000" w:rsidRPr="00000000">
        <w:rPr>
          <w:rtl w:val="0"/>
        </w:rPr>
        <w:t xml:space="preserve">Mos, alger, lav og andre belægninger kan skjule </w:t>
      </w:r>
      <w:r w:rsidDel="00000000" w:rsidR="00000000" w:rsidRPr="00000000">
        <w:rPr>
          <w:b w:val="1"/>
          <w:bCs w:val="1"/>
          <w:rtl w:val="0"/>
        </w:rPr>
        <w:t xml:space="preserve">slid, porøsitet, revner, afskalninger, frostsprængninger, misfarvninger samt andre eksisterende skader eller svækkelser</w:t>
      </w:r>
      <w:r w:rsidDel="00000000" w:rsidR="00000000" w:rsidRPr="00000000">
        <w:rPr>
          <w:rtl w:val="0"/>
        </w:rPr>
        <w:t xml:space="preserve"> i tagets overflade. Tagets faktiske tilstand kan derfor først blive synlig under eller efter rensning/behandling.</w:t>
      </w:r>
    </w:p>
    <w:p w:rsidR="00000000" w:rsidDel="00000000" w:rsidP="00000000" w:rsidRDefault="00000000" w:rsidRPr="00000000" w14:paraId="00000088">
      <w:pPr>
        <w:numPr>
          <w:ilvl w:val="0"/>
          <w:numId w:val="21"/>
        </w:numPr>
        <w:spacing w:after="0" w:afterAutospacing="0" w:before="0" w:beforeAutospacing="0" w:lineRule="auto"/>
        <w:ind w:left="720" w:hanging="360"/>
      </w:pPr>
      <w:r w:rsidDel="00000000" w:rsidR="00000000" w:rsidRPr="00000000">
        <w:rPr>
          <w:rtl w:val="0"/>
        </w:rPr>
        <w:t xml:space="preserve">Fyns Tag &amp; Facade kan ikke garantere tagets eksisterende overflade, struktur, styrke, farve eller øvrige tilstand under mos, alger, maling eller andre belægninger.</w:t>
      </w:r>
    </w:p>
    <w:p w:rsidR="00000000" w:rsidDel="00000000" w:rsidP="00000000" w:rsidRDefault="00000000" w:rsidRPr="00000000" w14:paraId="00000089">
      <w:pPr>
        <w:numPr>
          <w:ilvl w:val="0"/>
          <w:numId w:val="21"/>
        </w:numPr>
        <w:spacing w:after="0" w:afterAutospacing="0" w:before="0" w:beforeAutospacing="0" w:lineRule="auto"/>
        <w:ind w:left="720" w:hanging="360"/>
      </w:pPr>
      <w:r w:rsidDel="00000000" w:rsidR="00000000" w:rsidRPr="00000000">
        <w:rPr>
          <w:rtl w:val="0"/>
        </w:rPr>
        <w:t xml:space="preserve">Rensning og behandling </w:t>
      </w:r>
      <w:r w:rsidDel="00000000" w:rsidR="00000000" w:rsidRPr="00000000">
        <w:rPr>
          <w:b w:val="1"/>
          <w:bCs w:val="1"/>
          <w:rtl w:val="0"/>
        </w:rPr>
        <w:t xml:space="preserve">reparerer eller genetablerer ikke</w:t>
      </w:r>
      <w:r w:rsidDel="00000000" w:rsidR="00000000" w:rsidRPr="00000000">
        <w:rPr>
          <w:rtl w:val="0"/>
        </w:rPr>
        <w:t xml:space="preserve"> en allerede slidt, porøs, nedbrudt eller beskadiget tagoverflade. Eksisterende slid og skader kan tværtimod blive tydeligere, når mos, alger og øvrige belægninger fjernes.</w:t>
      </w:r>
    </w:p>
    <w:p w:rsidR="00000000" w:rsidDel="00000000" w:rsidP="00000000" w:rsidRDefault="00000000" w:rsidRPr="00000000" w14:paraId="0000008A">
      <w:pPr>
        <w:numPr>
          <w:ilvl w:val="0"/>
          <w:numId w:val="21"/>
        </w:numPr>
        <w:spacing w:after="0" w:afterAutospacing="0" w:before="0" w:beforeAutospacing="0" w:lineRule="auto"/>
        <w:ind w:left="720" w:hanging="360"/>
      </w:pPr>
      <w:r w:rsidDel="00000000" w:rsidR="00000000" w:rsidRPr="00000000">
        <w:rPr>
          <w:rtl w:val="0"/>
        </w:rPr>
        <w:t xml:space="preserve">Forhold, der kommer til syne under eller efter arbejdet og kan henføres til tagets alder, eksisterende tilstand, naturlige nedbrydning, tidligere behandlinger eller almindelig vejrpåvirkning, betragtes ikke som skader eller mangler forårsaget af Fyns Tag &amp; Facades arbejde.</w:t>
      </w:r>
    </w:p>
    <w:p w:rsidR="00000000" w:rsidDel="00000000" w:rsidP="00000000" w:rsidRDefault="00000000" w:rsidRPr="00000000" w14:paraId="0000008B">
      <w:pPr>
        <w:numPr>
          <w:ilvl w:val="0"/>
          <w:numId w:val="21"/>
        </w:numPr>
        <w:spacing w:after="0" w:afterAutospacing="0" w:before="0" w:beforeAutospacing="0" w:lineRule="auto"/>
        <w:ind w:left="720" w:hanging="360"/>
      </w:pPr>
      <w:r w:rsidDel="00000000" w:rsidR="00000000" w:rsidRPr="00000000">
        <w:rPr>
          <w:rtl w:val="0"/>
        </w:rPr>
        <w:t xml:space="preserve">Tagmaterialer, herunder eternit-/fibercementplader, asbestholdige tagplader, betontagsten, tegltagsten, skifer, tagpap og øvrige tagbelægninger, kan naturligt fremstå med </w:t>
      </w:r>
      <w:r w:rsidDel="00000000" w:rsidR="00000000" w:rsidRPr="00000000">
        <w:rPr>
          <w:b w:val="1"/>
          <w:bCs w:val="1"/>
          <w:rtl w:val="0"/>
        </w:rPr>
        <w:t xml:space="preserve">farve- og nuanceforskelle</w:t>
      </w:r>
      <w:r w:rsidDel="00000000" w:rsidR="00000000" w:rsidRPr="00000000">
        <w:rPr>
          <w:rtl w:val="0"/>
        </w:rPr>
        <w:t xml:space="preserve">.</w:t>
      </w:r>
    </w:p>
    <w:p w:rsidR="00000000" w:rsidDel="00000000" w:rsidP="00000000" w:rsidRDefault="00000000" w:rsidRPr="00000000" w14:paraId="0000008C">
      <w:pPr>
        <w:numPr>
          <w:ilvl w:val="0"/>
          <w:numId w:val="21"/>
        </w:numPr>
        <w:spacing w:after="0" w:afterAutospacing="0" w:before="0" w:beforeAutospacing="0" w:lineRule="auto"/>
        <w:ind w:left="720" w:hanging="360"/>
      </w:pPr>
      <w:r w:rsidDel="00000000" w:rsidR="00000000" w:rsidRPr="00000000">
        <w:rPr>
          <w:rtl w:val="0"/>
        </w:rPr>
        <w:t xml:space="preserve">Forskellene kan bl.a. skyldes materialets alder, struktur, porøsitet, slid, tidligere behandlinger samt forskellig optagelse og refleksion af lys. Sådanne variationer er derfor ikke nødvendigvis udtryk for fejl eller mangler, men kan være en naturlig følge af tagmaterialets individuelle egenskaber og eksisterende tilstand.</w:t>
      </w:r>
    </w:p>
    <w:p w:rsidR="00000000" w:rsidDel="00000000" w:rsidP="00000000" w:rsidRDefault="00000000" w:rsidRPr="00000000" w14:paraId="0000008D">
      <w:pPr>
        <w:numPr>
          <w:ilvl w:val="0"/>
          <w:numId w:val="21"/>
        </w:numPr>
        <w:spacing w:after="0" w:afterAutospacing="0" w:before="0" w:beforeAutospacing="0" w:lineRule="auto"/>
        <w:ind w:left="720" w:hanging="360"/>
      </w:pPr>
      <w:r w:rsidDel="00000000" w:rsidR="00000000" w:rsidRPr="00000000">
        <w:rPr>
          <w:rtl w:val="0"/>
        </w:rPr>
        <w:t xml:space="preserve">Der kan i visse tilfælde forekomme </w:t>
      </w:r>
      <w:r w:rsidDel="00000000" w:rsidR="00000000" w:rsidRPr="00000000">
        <w:rPr>
          <w:b w:val="1"/>
          <w:bCs w:val="1"/>
          <w:rtl w:val="0"/>
        </w:rPr>
        <w:t xml:space="preserve">malingssprøjt eller malingstøv</w:t>
      </w:r>
      <w:r w:rsidDel="00000000" w:rsidR="00000000" w:rsidRPr="00000000">
        <w:rPr>
          <w:rtl w:val="0"/>
        </w:rPr>
        <w:t xml:space="preserve"> på omkringliggende områder og genstande som følge af vindpåvirkning, herunder pludselige vindstød. Kunden opfordres til at fjerne eller afdække biler, havemøbler og andre følsomme genstande og overflader i nærheden inden arbejdets opstart.</w:t>
      </w:r>
    </w:p>
    <w:p w:rsidR="00000000" w:rsidDel="00000000" w:rsidP="00000000" w:rsidRDefault="00000000" w:rsidRPr="00000000" w14:paraId="0000008E">
      <w:pPr>
        <w:numPr>
          <w:ilvl w:val="0"/>
          <w:numId w:val="21"/>
        </w:numPr>
        <w:spacing w:after="240" w:before="0" w:beforeAutospacing="0" w:lineRule="auto"/>
        <w:ind w:left="720" w:hanging="360"/>
      </w:pPr>
      <w:r w:rsidDel="00000000" w:rsidR="00000000" w:rsidRPr="00000000">
        <w:rPr>
          <w:rtl w:val="0"/>
        </w:rPr>
        <w:t xml:space="preserve">Der kan forekomme maling i tagrender under arbejdet. Dette kan ikke altid undgås og har normalt ingen praktisk eller visuel betydning, da det ikke er synligt fra normal betragtningsafstand.</w:t>
      </w:r>
      <w:r w:rsidDel="00000000" w:rsidR="00000000" w:rsidRPr="00000000">
        <w:rPr>
          <w:rtl w:val="0"/>
        </w:rPr>
      </w:r>
    </w:p>
    <w:p w:rsidR="00000000" w:rsidDel="00000000" w:rsidP="00000000" w:rsidRDefault="00000000" w:rsidRPr="00000000" w14:paraId="0000008F">
      <w:pPr>
        <w:ind w:left="0" w:firstLine="0"/>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Play" w:cs="Play" w:eastAsia="Play" w:hAnsi="Pla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ind w:left="720" w:firstLine="0"/>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sectPr>
      <w:pgSz w:h="16838" w:w="11906" w:orient="portrait"/>
      <w:pgMar w:bottom="1701" w:top="170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3"/>
      <w:numFmt w:val="bullet"/>
      <w:lvlText w:val="-"/>
      <w:lvlJc w:val="left"/>
      <w:pPr>
        <w:ind w:left="1440" w:hanging="360"/>
      </w:pPr>
      <w:rPr>
        <w:rFonts w:ascii="Play" w:cs="Play" w:eastAsia="Play" w:hAnsi="Play"/>
        <w:sz w:val="22"/>
        <w:szCs w:val="22"/>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61" w:hanging="360.00000000000006"/>
      </w:pPr>
      <w:rPr>
        <w:rFonts w:ascii="Noto Sans Symbols" w:cs="Noto Sans Symbols" w:eastAsia="Noto Sans Symbols" w:hAnsi="Noto Sans Symbols"/>
      </w:rPr>
    </w:lvl>
    <w:lvl w:ilvl="1">
      <w:start w:val="1"/>
      <w:numFmt w:val="bullet"/>
      <w:lvlText w:val="o"/>
      <w:lvlJc w:val="left"/>
      <w:pPr>
        <w:ind w:left="1481" w:hanging="360"/>
      </w:pPr>
      <w:rPr>
        <w:rFonts w:ascii="Courier New" w:cs="Courier New" w:eastAsia="Courier New" w:hAnsi="Courier New"/>
      </w:rPr>
    </w:lvl>
    <w:lvl w:ilvl="2">
      <w:start w:val="1"/>
      <w:numFmt w:val="bullet"/>
      <w:lvlText w:val="▪"/>
      <w:lvlJc w:val="left"/>
      <w:pPr>
        <w:ind w:left="2201" w:hanging="360"/>
      </w:pPr>
      <w:rPr>
        <w:rFonts w:ascii="Noto Sans Symbols" w:cs="Noto Sans Symbols" w:eastAsia="Noto Sans Symbols" w:hAnsi="Noto Sans Symbols"/>
      </w:rPr>
    </w:lvl>
    <w:lvl w:ilvl="3">
      <w:start w:val="1"/>
      <w:numFmt w:val="bullet"/>
      <w:lvlText w:val="●"/>
      <w:lvlJc w:val="left"/>
      <w:pPr>
        <w:ind w:left="2921" w:hanging="360"/>
      </w:pPr>
      <w:rPr>
        <w:rFonts w:ascii="Noto Sans Symbols" w:cs="Noto Sans Symbols" w:eastAsia="Noto Sans Symbols" w:hAnsi="Noto Sans Symbols"/>
      </w:rPr>
    </w:lvl>
    <w:lvl w:ilvl="4">
      <w:start w:val="1"/>
      <w:numFmt w:val="bullet"/>
      <w:lvlText w:val="o"/>
      <w:lvlJc w:val="left"/>
      <w:pPr>
        <w:ind w:left="3641" w:hanging="360"/>
      </w:pPr>
      <w:rPr>
        <w:rFonts w:ascii="Courier New" w:cs="Courier New" w:eastAsia="Courier New" w:hAnsi="Courier New"/>
      </w:rPr>
    </w:lvl>
    <w:lvl w:ilvl="5">
      <w:start w:val="1"/>
      <w:numFmt w:val="bullet"/>
      <w:lvlText w:val="▪"/>
      <w:lvlJc w:val="left"/>
      <w:pPr>
        <w:ind w:left="4361" w:hanging="360"/>
      </w:pPr>
      <w:rPr>
        <w:rFonts w:ascii="Noto Sans Symbols" w:cs="Noto Sans Symbols" w:eastAsia="Noto Sans Symbols" w:hAnsi="Noto Sans Symbols"/>
      </w:rPr>
    </w:lvl>
    <w:lvl w:ilvl="6">
      <w:start w:val="1"/>
      <w:numFmt w:val="bullet"/>
      <w:lvlText w:val="●"/>
      <w:lvlJc w:val="left"/>
      <w:pPr>
        <w:ind w:left="5081" w:hanging="360"/>
      </w:pPr>
      <w:rPr>
        <w:rFonts w:ascii="Noto Sans Symbols" w:cs="Noto Sans Symbols" w:eastAsia="Noto Sans Symbols" w:hAnsi="Noto Sans Symbols"/>
      </w:rPr>
    </w:lvl>
    <w:lvl w:ilvl="7">
      <w:start w:val="1"/>
      <w:numFmt w:val="bullet"/>
      <w:lvlText w:val="o"/>
      <w:lvlJc w:val="left"/>
      <w:pPr>
        <w:ind w:left="5801" w:hanging="360"/>
      </w:pPr>
      <w:rPr>
        <w:rFonts w:ascii="Courier New" w:cs="Courier New" w:eastAsia="Courier New" w:hAnsi="Courier New"/>
      </w:rPr>
    </w:lvl>
    <w:lvl w:ilvl="8">
      <w:start w:val="1"/>
      <w:numFmt w:val="bullet"/>
      <w:lvlText w:val="▪"/>
      <w:lvlJc w:val="left"/>
      <w:pPr>
        <w:ind w:left="6521"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da-D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rsid w:val="00573D48"/>
  </w:style>
  <w:style w:type="paragraph" w:styleId="Overskrift1">
    <w:name w:val="heading 1"/>
    <w:basedOn w:val="Normal"/>
    <w:next w:val="Normal"/>
    <w:link w:val="Overskrift1Tegn"/>
    <w:uiPriority w:val="9"/>
    <w:qFormat w:val="1"/>
    <w:rsid w:val="005E79AA"/>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Overskrift2">
    <w:name w:val="heading 2"/>
    <w:basedOn w:val="Normal"/>
    <w:next w:val="Normal"/>
    <w:link w:val="Overskrift2Tegn"/>
    <w:uiPriority w:val="9"/>
    <w:unhideWhenUsed w:val="1"/>
    <w:qFormat w:val="1"/>
    <w:rsid w:val="005E79AA"/>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Overskrift3">
    <w:name w:val="heading 3"/>
    <w:basedOn w:val="Normal"/>
    <w:next w:val="Normal"/>
    <w:link w:val="Overskrift3Tegn"/>
    <w:uiPriority w:val="9"/>
    <w:semiHidden w:val="1"/>
    <w:unhideWhenUsed w:val="1"/>
    <w:qFormat w:val="1"/>
    <w:rsid w:val="005E79AA"/>
    <w:pPr>
      <w:keepNext w:val="1"/>
      <w:keepLines w:val="1"/>
      <w:spacing w:after="80" w:before="160"/>
      <w:outlineLvl w:val="2"/>
    </w:pPr>
    <w:rPr>
      <w:rFonts w:cstheme="majorBidi" w:eastAsiaTheme="majorEastAsia"/>
      <w:color w:val="0f4761" w:themeColor="accent1" w:themeShade="0000BF"/>
      <w:sz w:val="28"/>
      <w:szCs w:val="28"/>
    </w:rPr>
  </w:style>
  <w:style w:type="paragraph" w:styleId="Overskrift4">
    <w:name w:val="heading 4"/>
    <w:basedOn w:val="Normal"/>
    <w:next w:val="Normal"/>
    <w:link w:val="Overskrift4Tegn"/>
    <w:uiPriority w:val="9"/>
    <w:semiHidden w:val="1"/>
    <w:unhideWhenUsed w:val="1"/>
    <w:qFormat w:val="1"/>
    <w:rsid w:val="005E79AA"/>
    <w:pPr>
      <w:keepNext w:val="1"/>
      <w:keepLines w:val="1"/>
      <w:spacing w:after="40" w:before="80"/>
      <w:outlineLvl w:val="3"/>
    </w:pPr>
    <w:rPr>
      <w:rFonts w:cstheme="majorBidi" w:eastAsiaTheme="majorEastAsia"/>
      <w:i w:val="1"/>
      <w:iCs w:val="1"/>
      <w:color w:val="0f4761" w:themeColor="accent1" w:themeShade="0000BF"/>
    </w:rPr>
  </w:style>
  <w:style w:type="paragraph" w:styleId="Overskrift5">
    <w:name w:val="heading 5"/>
    <w:basedOn w:val="Normal"/>
    <w:next w:val="Normal"/>
    <w:link w:val="Overskrift5Tegn"/>
    <w:uiPriority w:val="9"/>
    <w:semiHidden w:val="1"/>
    <w:unhideWhenUsed w:val="1"/>
    <w:qFormat w:val="1"/>
    <w:rsid w:val="005E79AA"/>
    <w:pPr>
      <w:keepNext w:val="1"/>
      <w:keepLines w:val="1"/>
      <w:spacing w:after="40" w:before="80"/>
      <w:outlineLvl w:val="4"/>
    </w:pPr>
    <w:rPr>
      <w:rFonts w:cstheme="majorBidi" w:eastAsiaTheme="majorEastAsia"/>
      <w:color w:val="0f4761" w:themeColor="accent1" w:themeShade="0000BF"/>
    </w:rPr>
  </w:style>
  <w:style w:type="paragraph" w:styleId="Overskrift6">
    <w:name w:val="heading 6"/>
    <w:basedOn w:val="Normal"/>
    <w:next w:val="Normal"/>
    <w:link w:val="Overskrift6Tegn"/>
    <w:uiPriority w:val="9"/>
    <w:semiHidden w:val="1"/>
    <w:unhideWhenUsed w:val="1"/>
    <w:qFormat w:val="1"/>
    <w:rsid w:val="005E79AA"/>
    <w:pPr>
      <w:keepNext w:val="1"/>
      <w:keepLines w:val="1"/>
      <w:spacing w:after="0" w:before="40"/>
      <w:outlineLvl w:val="5"/>
    </w:pPr>
    <w:rPr>
      <w:rFonts w:cstheme="majorBidi" w:eastAsiaTheme="majorEastAsia"/>
      <w:i w:val="1"/>
      <w:iCs w:val="1"/>
      <w:color w:val="595959" w:themeColor="text1" w:themeTint="0000A6"/>
    </w:rPr>
  </w:style>
  <w:style w:type="paragraph" w:styleId="Overskrift7">
    <w:name w:val="heading 7"/>
    <w:basedOn w:val="Normal"/>
    <w:next w:val="Normal"/>
    <w:link w:val="Overskrift7Tegn"/>
    <w:uiPriority w:val="9"/>
    <w:semiHidden w:val="1"/>
    <w:unhideWhenUsed w:val="1"/>
    <w:qFormat w:val="1"/>
    <w:rsid w:val="005E79AA"/>
    <w:pPr>
      <w:keepNext w:val="1"/>
      <w:keepLines w:val="1"/>
      <w:spacing w:after="0" w:before="40"/>
      <w:outlineLvl w:val="6"/>
    </w:pPr>
    <w:rPr>
      <w:rFonts w:cstheme="majorBidi" w:eastAsiaTheme="majorEastAsia"/>
      <w:color w:val="595959" w:themeColor="text1" w:themeTint="0000A6"/>
    </w:rPr>
  </w:style>
  <w:style w:type="paragraph" w:styleId="Overskrift8">
    <w:name w:val="heading 8"/>
    <w:basedOn w:val="Normal"/>
    <w:next w:val="Normal"/>
    <w:link w:val="Overskrift8Tegn"/>
    <w:uiPriority w:val="9"/>
    <w:semiHidden w:val="1"/>
    <w:unhideWhenUsed w:val="1"/>
    <w:qFormat w:val="1"/>
    <w:rsid w:val="005E79AA"/>
    <w:pPr>
      <w:keepNext w:val="1"/>
      <w:keepLines w:val="1"/>
      <w:spacing w:after="0"/>
      <w:outlineLvl w:val="7"/>
    </w:pPr>
    <w:rPr>
      <w:rFonts w:cstheme="majorBidi" w:eastAsiaTheme="majorEastAsia"/>
      <w:i w:val="1"/>
      <w:iCs w:val="1"/>
      <w:color w:val="272727" w:themeColor="text1" w:themeTint="0000D8"/>
    </w:rPr>
  </w:style>
  <w:style w:type="paragraph" w:styleId="Overskrift9">
    <w:name w:val="heading 9"/>
    <w:basedOn w:val="Normal"/>
    <w:next w:val="Normal"/>
    <w:link w:val="Overskrift9Tegn"/>
    <w:uiPriority w:val="9"/>
    <w:semiHidden w:val="1"/>
    <w:unhideWhenUsed w:val="1"/>
    <w:qFormat w:val="1"/>
    <w:rsid w:val="005E79AA"/>
    <w:pPr>
      <w:keepNext w:val="1"/>
      <w:keepLines w:val="1"/>
      <w:spacing w:after="0"/>
      <w:outlineLvl w:val="8"/>
    </w:pPr>
    <w:rPr>
      <w:rFonts w:cstheme="majorBidi" w:eastAsiaTheme="majorEastAsia"/>
      <w:color w:val="272727" w:themeColor="text1" w:themeTint="0000D8"/>
    </w:rPr>
  </w:style>
  <w:style w:type="character" w:styleId="Standardskrifttypeiafsnit" w:default="1">
    <w:name w:val="Default Paragraph Font"/>
    <w:uiPriority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oversigt" w:default="1">
    <w:name w:val="No List"/>
    <w:uiPriority w:val="99"/>
    <w:semiHidden w:val="1"/>
    <w:unhideWhenUsed w:val="1"/>
  </w:style>
  <w:style w:type="character" w:styleId="Overskrift1Tegn" w:customStyle="1">
    <w:name w:val="Overskrift 1 Tegn"/>
    <w:basedOn w:val="Standardskrifttypeiafsnit"/>
    <w:link w:val="Overskrift1"/>
    <w:uiPriority w:val="9"/>
    <w:rsid w:val="005E79AA"/>
    <w:rPr>
      <w:rFonts w:asciiTheme="majorHAnsi" w:cstheme="majorBidi" w:eastAsiaTheme="majorEastAsia" w:hAnsiTheme="majorHAnsi"/>
      <w:color w:val="0f4761" w:themeColor="accent1" w:themeShade="0000BF"/>
      <w:sz w:val="40"/>
      <w:szCs w:val="40"/>
    </w:rPr>
  </w:style>
  <w:style w:type="character" w:styleId="Overskrift2Tegn" w:customStyle="1">
    <w:name w:val="Overskrift 2 Tegn"/>
    <w:basedOn w:val="Standardskrifttypeiafsnit"/>
    <w:link w:val="Overskrift2"/>
    <w:uiPriority w:val="9"/>
    <w:rsid w:val="005E79AA"/>
    <w:rPr>
      <w:rFonts w:asciiTheme="majorHAnsi" w:cstheme="majorBidi" w:eastAsiaTheme="majorEastAsia" w:hAnsiTheme="majorHAnsi"/>
      <w:color w:val="0f4761" w:themeColor="accent1" w:themeShade="0000BF"/>
      <w:sz w:val="32"/>
      <w:szCs w:val="32"/>
    </w:rPr>
  </w:style>
  <w:style w:type="character" w:styleId="Overskrift3Tegn" w:customStyle="1">
    <w:name w:val="Overskrift 3 Tegn"/>
    <w:basedOn w:val="Standardskrifttypeiafsnit"/>
    <w:link w:val="Overskrift3"/>
    <w:uiPriority w:val="9"/>
    <w:semiHidden w:val="1"/>
    <w:rsid w:val="005E79AA"/>
    <w:rPr>
      <w:rFonts w:cstheme="majorBidi" w:eastAsiaTheme="majorEastAsia"/>
      <w:color w:val="0f4761" w:themeColor="accent1" w:themeShade="0000BF"/>
      <w:sz w:val="28"/>
      <w:szCs w:val="28"/>
    </w:rPr>
  </w:style>
  <w:style w:type="character" w:styleId="Overskrift4Tegn" w:customStyle="1">
    <w:name w:val="Overskrift 4 Tegn"/>
    <w:basedOn w:val="Standardskrifttypeiafsnit"/>
    <w:link w:val="Overskrift4"/>
    <w:uiPriority w:val="9"/>
    <w:semiHidden w:val="1"/>
    <w:rsid w:val="005E79AA"/>
    <w:rPr>
      <w:rFonts w:cstheme="majorBidi" w:eastAsiaTheme="majorEastAsia"/>
      <w:i w:val="1"/>
      <w:iCs w:val="1"/>
      <w:color w:val="0f4761" w:themeColor="accent1" w:themeShade="0000BF"/>
    </w:rPr>
  </w:style>
  <w:style w:type="character" w:styleId="Overskrift5Tegn" w:customStyle="1">
    <w:name w:val="Overskrift 5 Tegn"/>
    <w:basedOn w:val="Standardskrifttypeiafsnit"/>
    <w:link w:val="Overskrift5"/>
    <w:uiPriority w:val="9"/>
    <w:semiHidden w:val="1"/>
    <w:rsid w:val="005E79AA"/>
    <w:rPr>
      <w:rFonts w:cstheme="majorBidi" w:eastAsiaTheme="majorEastAsia"/>
      <w:color w:val="0f4761" w:themeColor="accent1" w:themeShade="0000BF"/>
    </w:rPr>
  </w:style>
  <w:style w:type="character" w:styleId="Overskrift6Tegn" w:customStyle="1">
    <w:name w:val="Overskrift 6 Tegn"/>
    <w:basedOn w:val="Standardskrifttypeiafsnit"/>
    <w:link w:val="Overskrift6"/>
    <w:uiPriority w:val="9"/>
    <w:semiHidden w:val="1"/>
    <w:rsid w:val="005E79AA"/>
    <w:rPr>
      <w:rFonts w:cstheme="majorBidi" w:eastAsiaTheme="majorEastAsia"/>
      <w:i w:val="1"/>
      <w:iCs w:val="1"/>
      <w:color w:val="595959" w:themeColor="text1" w:themeTint="0000A6"/>
    </w:rPr>
  </w:style>
  <w:style w:type="character" w:styleId="Overskrift7Tegn" w:customStyle="1">
    <w:name w:val="Overskrift 7 Tegn"/>
    <w:basedOn w:val="Standardskrifttypeiafsnit"/>
    <w:link w:val="Overskrift7"/>
    <w:uiPriority w:val="9"/>
    <w:semiHidden w:val="1"/>
    <w:rsid w:val="005E79AA"/>
    <w:rPr>
      <w:rFonts w:cstheme="majorBidi" w:eastAsiaTheme="majorEastAsia"/>
      <w:color w:val="595959" w:themeColor="text1" w:themeTint="0000A6"/>
    </w:rPr>
  </w:style>
  <w:style w:type="character" w:styleId="Overskrift8Tegn" w:customStyle="1">
    <w:name w:val="Overskrift 8 Tegn"/>
    <w:basedOn w:val="Standardskrifttypeiafsnit"/>
    <w:link w:val="Overskrift8"/>
    <w:uiPriority w:val="9"/>
    <w:semiHidden w:val="1"/>
    <w:rsid w:val="005E79AA"/>
    <w:rPr>
      <w:rFonts w:cstheme="majorBidi" w:eastAsiaTheme="majorEastAsia"/>
      <w:i w:val="1"/>
      <w:iCs w:val="1"/>
      <w:color w:val="272727" w:themeColor="text1" w:themeTint="0000D8"/>
    </w:rPr>
  </w:style>
  <w:style w:type="character" w:styleId="Overskrift9Tegn" w:customStyle="1">
    <w:name w:val="Overskrift 9 Tegn"/>
    <w:basedOn w:val="Standardskrifttypeiafsnit"/>
    <w:link w:val="Overskrift9"/>
    <w:uiPriority w:val="9"/>
    <w:semiHidden w:val="1"/>
    <w:rsid w:val="005E79AA"/>
    <w:rPr>
      <w:rFonts w:cstheme="majorBidi" w:eastAsiaTheme="majorEastAsia"/>
      <w:color w:val="272727" w:themeColor="text1" w:themeTint="0000D8"/>
    </w:rPr>
  </w:style>
  <w:style w:type="paragraph" w:styleId="Titel">
    <w:name w:val="Title"/>
    <w:basedOn w:val="Normal"/>
    <w:next w:val="Normal"/>
    <w:link w:val="TitelTegn"/>
    <w:uiPriority w:val="10"/>
    <w:qFormat w:val="1"/>
    <w:rsid w:val="005E79AA"/>
    <w:pPr>
      <w:spacing w:after="80" w:line="240" w:lineRule="auto"/>
      <w:contextualSpacing w:val="1"/>
    </w:pPr>
    <w:rPr>
      <w:rFonts w:asciiTheme="majorHAnsi" w:cstheme="majorBidi" w:eastAsiaTheme="majorEastAsia" w:hAnsiTheme="majorHAnsi"/>
      <w:spacing w:val="-10"/>
      <w:kern w:val="28"/>
      <w:sz w:val="56"/>
      <w:szCs w:val="56"/>
    </w:rPr>
  </w:style>
  <w:style w:type="character" w:styleId="TitelTegn" w:customStyle="1">
    <w:name w:val="Titel Tegn"/>
    <w:basedOn w:val="Standardskrifttypeiafsnit"/>
    <w:link w:val="Titel"/>
    <w:uiPriority w:val="10"/>
    <w:rsid w:val="005E79AA"/>
    <w:rPr>
      <w:rFonts w:asciiTheme="majorHAnsi" w:cstheme="majorBidi" w:eastAsiaTheme="majorEastAsia" w:hAnsiTheme="majorHAnsi"/>
      <w:spacing w:val="-10"/>
      <w:kern w:val="28"/>
      <w:sz w:val="56"/>
      <w:szCs w:val="56"/>
    </w:rPr>
  </w:style>
  <w:style w:type="paragraph" w:styleId="Undertitel">
    <w:name w:val="Subtitle"/>
    <w:basedOn w:val="Normal"/>
    <w:next w:val="Normal"/>
    <w:link w:val="UndertitelTegn"/>
    <w:uiPriority w:val="11"/>
    <w:qFormat w:val="1"/>
    <w:rsid w:val="005E79AA"/>
    <w:pPr>
      <w:numPr>
        <w:ilvl w:val="1"/>
      </w:numPr>
    </w:pPr>
    <w:rPr>
      <w:rFonts w:cstheme="majorBidi" w:eastAsiaTheme="majorEastAsia"/>
      <w:color w:val="595959" w:themeColor="text1" w:themeTint="0000A6"/>
      <w:spacing w:val="15"/>
      <w:sz w:val="28"/>
      <w:szCs w:val="28"/>
    </w:rPr>
  </w:style>
  <w:style w:type="character" w:styleId="UndertitelTegn" w:customStyle="1">
    <w:name w:val="Undertitel Tegn"/>
    <w:basedOn w:val="Standardskrifttypeiafsnit"/>
    <w:link w:val="Undertitel"/>
    <w:uiPriority w:val="11"/>
    <w:rsid w:val="005E79AA"/>
    <w:rPr>
      <w:rFonts w:cstheme="majorBidi" w:eastAsiaTheme="majorEastAsia"/>
      <w:color w:val="595959" w:themeColor="text1" w:themeTint="0000A6"/>
      <w:spacing w:val="15"/>
      <w:sz w:val="28"/>
      <w:szCs w:val="28"/>
    </w:rPr>
  </w:style>
  <w:style w:type="paragraph" w:styleId="Citat">
    <w:name w:val="Quote"/>
    <w:basedOn w:val="Normal"/>
    <w:next w:val="Normal"/>
    <w:link w:val="CitatTegn"/>
    <w:uiPriority w:val="29"/>
    <w:qFormat w:val="1"/>
    <w:rsid w:val="005E79AA"/>
    <w:pPr>
      <w:spacing w:before="160"/>
      <w:jc w:val="center"/>
    </w:pPr>
    <w:rPr>
      <w:i w:val="1"/>
      <w:iCs w:val="1"/>
      <w:color w:val="404040" w:themeColor="text1" w:themeTint="0000BF"/>
    </w:rPr>
  </w:style>
  <w:style w:type="character" w:styleId="CitatTegn" w:customStyle="1">
    <w:name w:val="Citat Tegn"/>
    <w:basedOn w:val="Standardskrifttypeiafsnit"/>
    <w:link w:val="Citat"/>
    <w:uiPriority w:val="29"/>
    <w:rsid w:val="005E79AA"/>
    <w:rPr>
      <w:i w:val="1"/>
      <w:iCs w:val="1"/>
      <w:color w:val="404040" w:themeColor="text1" w:themeTint="0000BF"/>
    </w:rPr>
  </w:style>
  <w:style w:type="paragraph" w:styleId="Listeafsnit">
    <w:name w:val="List Paragraph"/>
    <w:basedOn w:val="Normal"/>
    <w:uiPriority w:val="34"/>
    <w:qFormat w:val="1"/>
    <w:rsid w:val="005E79AA"/>
    <w:pPr>
      <w:ind w:left="720"/>
      <w:contextualSpacing w:val="1"/>
    </w:pPr>
  </w:style>
  <w:style w:type="character" w:styleId="Kraftigfremhvning">
    <w:name w:val="Intense Emphasis"/>
    <w:basedOn w:val="Standardskrifttypeiafsnit"/>
    <w:uiPriority w:val="21"/>
    <w:qFormat w:val="1"/>
    <w:rsid w:val="005E79AA"/>
    <w:rPr>
      <w:i w:val="1"/>
      <w:iCs w:val="1"/>
      <w:color w:val="0f4761" w:themeColor="accent1" w:themeShade="0000BF"/>
    </w:rPr>
  </w:style>
  <w:style w:type="paragraph" w:styleId="Strktcitat">
    <w:name w:val="Intense Quote"/>
    <w:basedOn w:val="Normal"/>
    <w:next w:val="Normal"/>
    <w:link w:val="StrktcitatTegn"/>
    <w:uiPriority w:val="30"/>
    <w:qFormat w:val="1"/>
    <w:rsid w:val="005E79A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StrktcitatTegn" w:customStyle="1">
    <w:name w:val="Stærkt citat Tegn"/>
    <w:basedOn w:val="Standardskrifttypeiafsnit"/>
    <w:link w:val="Strktcitat"/>
    <w:uiPriority w:val="30"/>
    <w:rsid w:val="005E79AA"/>
    <w:rPr>
      <w:i w:val="1"/>
      <w:iCs w:val="1"/>
      <w:color w:val="0f4761" w:themeColor="accent1" w:themeShade="0000BF"/>
    </w:rPr>
  </w:style>
  <w:style w:type="character" w:styleId="Kraftighenvisning">
    <w:name w:val="Intense Reference"/>
    <w:basedOn w:val="Standardskrifttypeiafsnit"/>
    <w:uiPriority w:val="32"/>
    <w:qFormat w:val="1"/>
    <w:rsid w:val="005E79AA"/>
    <w:rPr>
      <w:b w:val="1"/>
      <w:bCs w:val="1"/>
      <w:smallCaps w:val="1"/>
      <w:color w:val="0f4761" w:themeColor="accent1" w:themeShade="0000BF"/>
      <w:spacing w:val="5"/>
    </w:rPr>
  </w:style>
  <w:style w:type="character" w:styleId="Hyperlink">
    <w:name w:val="Hyperlink"/>
    <w:basedOn w:val="Standardskrifttypeiafsnit"/>
    <w:uiPriority w:val="99"/>
    <w:unhideWhenUsed w:val="1"/>
    <w:rsid w:val="00573D48"/>
    <w:rPr>
      <w:color w:val="467886" w:themeColor="hyperlink"/>
      <w:u w:val="single"/>
    </w:rPr>
  </w:style>
  <w:style w:type="character" w:styleId="Ulstomtale">
    <w:name w:val="Unresolved Mention"/>
    <w:basedOn w:val="Standardskrifttypeiafsnit"/>
    <w:uiPriority w:val="99"/>
    <w:semiHidden w:val="1"/>
    <w:unhideWhenUsed w:val="1"/>
    <w:rsid w:val="00573D48"/>
    <w:rPr>
      <w:color w:val="605e5c"/>
      <w:shd w:color="auto" w:fill="e1dfdd" w:val="clear"/>
    </w:rPr>
  </w:style>
  <w:style w:type="paragraph" w:styleId="NormalWeb">
    <w:name w:val="Normal (Web)"/>
    <w:basedOn w:val="Normal"/>
    <w:uiPriority w:val="99"/>
    <w:unhideWhenUsed w:val="1"/>
    <w:rsid w:val="00CC0CBB"/>
    <w:pPr>
      <w:spacing w:after="100" w:afterAutospacing="1" w:before="100" w:beforeAutospacing="1" w:line="240" w:lineRule="auto"/>
    </w:pPr>
    <w:rPr>
      <w:rFonts w:ascii="Times New Roman" w:cs="Times New Roman" w:eastAsia="Times New Roman" w:hAnsi="Times New Roman"/>
      <w:kern w:val="0"/>
      <w:sz w:val="24"/>
      <w:szCs w:val="24"/>
      <w:lang w:eastAsia="da-DK"/>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fynstag.dk" TargetMode="External"/><Relationship Id="rId8" Type="http://schemas.openxmlformats.org/officeDocument/2006/relationships/hyperlink" Target="mailto:info@fynstag.d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DOrorPyXJVG8YPgyKGqyDC+AjA==">CgMxLjAyDmgudmMxODF0cXVwZ3Q2OAByITF3WFZtclZEMlRtMXJVOFJBcnd1cmkyNHhnVGlqRHpOWQ==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2024-09-13T05:48:00Z</dcterms:created>
  <dc:creator>Konto FTOGF</dc:creator>
</cp:coreProperties>
</file>